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D7C5C" w14:textId="77777777" w:rsidR="00141A74" w:rsidRDefault="00141A74" w:rsidP="00B358AB">
      <w:pPr>
        <w:jc w:val="center"/>
        <w:rPr>
          <w:rFonts w:ascii="Calibri Light" w:eastAsia="+mj-ea" w:hAnsi="Calibri Light" w:cs="+mj-cs"/>
          <w:i/>
          <w:iCs/>
          <w:color w:val="000000"/>
          <w:kern w:val="24"/>
          <w:sz w:val="56"/>
          <w:szCs w:val="108"/>
        </w:rPr>
      </w:pPr>
      <w:r w:rsidRPr="00141A74">
        <w:rPr>
          <w:rFonts w:ascii="Calibri Light" w:eastAsia="+mj-ea" w:hAnsi="Calibri Light" w:cs="+mj-cs"/>
          <w:i/>
          <w:iCs/>
          <w:color w:val="000000"/>
          <w:kern w:val="24"/>
          <w:sz w:val="56"/>
          <w:szCs w:val="108"/>
        </w:rPr>
        <w:t>EPF 308 1b - J</w:t>
      </w:r>
      <w:r>
        <w:rPr>
          <w:rFonts w:ascii="Calibri Light" w:eastAsia="+mj-ea" w:hAnsi="Calibri Light" w:cs="+mj-cs"/>
          <w:i/>
          <w:iCs/>
          <w:color w:val="000000"/>
          <w:kern w:val="24"/>
          <w:sz w:val="56"/>
          <w:szCs w:val="108"/>
        </w:rPr>
        <w:t xml:space="preserve">oint Practice Development </w:t>
      </w:r>
    </w:p>
    <w:p w14:paraId="1E88B841" w14:textId="77777777" w:rsidR="00141A74" w:rsidRDefault="00141A74" w:rsidP="00B358AB">
      <w:pPr>
        <w:jc w:val="center"/>
        <w:rPr>
          <w:rFonts w:ascii="Calibri Light" w:eastAsia="+mj-ea" w:hAnsi="Calibri Light" w:cs="+mj-cs"/>
          <w:i/>
          <w:iCs/>
          <w:color w:val="000000"/>
          <w:kern w:val="24"/>
          <w:sz w:val="56"/>
          <w:szCs w:val="108"/>
        </w:rPr>
      </w:pPr>
    </w:p>
    <w:p w14:paraId="7E115F7D" w14:textId="77777777" w:rsidR="00141A74" w:rsidRPr="000C5E6E" w:rsidRDefault="00141A74" w:rsidP="000C5E6E">
      <w:pPr>
        <w:jc w:val="center"/>
        <w:rPr>
          <w:rFonts w:ascii="Calibri Light" w:eastAsia="+mj-ea" w:hAnsi="Calibri Light" w:cs="+mj-cs"/>
          <w:i/>
          <w:iCs/>
          <w:color w:val="000000"/>
          <w:kern w:val="24"/>
          <w:sz w:val="84"/>
          <w:szCs w:val="84"/>
        </w:rPr>
      </w:pPr>
      <w:r w:rsidRPr="00141A74">
        <w:rPr>
          <w:rFonts w:ascii="Calibri Light" w:eastAsia="+mj-ea" w:hAnsi="Calibri Light" w:cs="+mj-cs"/>
          <w:i/>
          <w:iCs/>
          <w:color w:val="000000"/>
          <w:kern w:val="24"/>
          <w:sz w:val="84"/>
          <w:szCs w:val="84"/>
        </w:rPr>
        <w:t xml:space="preserve">Using Writing Frames to promote success during task completion and assignments in a </w:t>
      </w:r>
      <w:r>
        <w:rPr>
          <w:rFonts w:ascii="Calibri Light" w:eastAsia="+mj-ea" w:hAnsi="Calibri Light" w:cs="+mj-cs"/>
          <w:i/>
          <w:iCs/>
          <w:color w:val="000000"/>
          <w:kern w:val="24"/>
          <w:sz w:val="84"/>
          <w:szCs w:val="84"/>
        </w:rPr>
        <w:t xml:space="preserve">BTEC </w:t>
      </w:r>
      <w:r w:rsidRPr="00141A74">
        <w:rPr>
          <w:rFonts w:ascii="Calibri Light" w:eastAsia="+mj-ea" w:hAnsi="Calibri Light" w:cs="+mj-cs"/>
          <w:i/>
          <w:iCs/>
          <w:color w:val="000000"/>
          <w:kern w:val="24"/>
          <w:sz w:val="84"/>
          <w:szCs w:val="84"/>
        </w:rPr>
        <w:t>Sport L3 Sub Dip 2 class</w:t>
      </w:r>
      <w:r>
        <w:rPr>
          <w:rFonts w:ascii="Calibri Light" w:eastAsia="+mj-ea" w:hAnsi="Calibri Light" w:cs="+mj-cs"/>
          <w:i/>
          <w:iCs/>
          <w:color w:val="000000"/>
          <w:kern w:val="24"/>
          <w:sz w:val="96"/>
          <w:szCs w:val="108"/>
        </w:rPr>
        <w:t xml:space="preserve"> </w:t>
      </w:r>
    </w:p>
    <w:p w14:paraId="7B89425B" w14:textId="77777777" w:rsidR="000C5E6E" w:rsidRDefault="000C5E6E" w:rsidP="000C5E6E">
      <w:pPr>
        <w:jc w:val="center"/>
        <w:rPr>
          <w:rFonts w:ascii="Calibri Light" w:eastAsia="+mj-ea" w:hAnsi="Calibri Light" w:cs="+mj-cs"/>
          <w:i/>
          <w:iCs/>
          <w:color w:val="000000"/>
          <w:kern w:val="24"/>
          <w:sz w:val="72"/>
          <w:szCs w:val="108"/>
        </w:rPr>
      </w:pPr>
    </w:p>
    <w:p w14:paraId="5BC39850" w14:textId="77777777" w:rsidR="00141A74" w:rsidRPr="00141A74" w:rsidRDefault="00141A74" w:rsidP="000C5E6E">
      <w:pPr>
        <w:jc w:val="center"/>
        <w:rPr>
          <w:rFonts w:ascii="Calibri Light" w:eastAsia="+mj-ea" w:hAnsi="Calibri Light" w:cs="+mj-cs"/>
          <w:i/>
          <w:iCs/>
          <w:color w:val="000000"/>
          <w:kern w:val="24"/>
          <w:sz w:val="72"/>
          <w:szCs w:val="108"/>
        </w:rPr>
      </w:pPr>
      <w:r w:rsidRPr="00141A74">
        <w:rPr>
          <w:rFonts w:ascii="Calibri Light" w:eastAsia="+mj-ea" w:hAnsi="Calibri Light" w:cs="+mj-cs"/>
          <w:i/>
          <w:iCs/>
          <w:color w:val="000000"/>
          <w:kern w:val="24"/>
          <w:sz w:val="72"/>
          <w:szCs w:val="108"/>
        </w:rPr>
        <w:t>By Vicky Vallance</w:t>
      </w:r>
    </w:p>
    <w:p w14:paraId="79B72D9E" w14:textId="77777777" w:rsidR="00141A74" w:rsidRPr="00141A74" w:rsidRDefault="00141A74" w:rsidP="00B358AB">
      <w:pPr>
        <w:jc w:val="center"/>
        <w:rPr>
          <w:b/>
          <w:sz w:val="18"/>
          <w:u w:val="single"/>
        </w:rPr>
      </w:pPr>
      <w:r w:rsidRPr="00141A74">
        <w:rPr>
          <w:rFonts w:ascii="Calibri Light" w:eastAsia="+mj-ea" w:hAnsi="Calibri Light" w:cs="+mj-cs"/>
          <w:i/>
          <w:iCs/>
          <w:color w:val="000000"/>
          <w:kern w:val="24"/>
          <w:sz w:val="72"/>
          <w:szCs w:val="108"/>
        </w:rPr>
        <w:t xml:space="preserve">Tutor – Andy </w:t>
      </w:r>
      <w:proofErr w:type="spellStart"/>
      <w:r w:rsidRPr="00141A74">
        <w:rPr>
          <w:rFonts w:ascii="Calibri Light" w:eastAsia="+mj-ea" w:hAnsi="Calibri Light" w:cs="+mj-cs"/>
          <w:i/>
          <w:iCs/>
          <w:color w:val="000000"/>
          <w:kern w:val="24"/>
          <w:sz w:val="72"/>
          <w:szCs w:val="108"/>
        </w:rPr>
        <w:t>Convery</w:t>
      </w:r>
      <w:proofErr w:type="spellEnd"/>
      <w:r w:rsidRPr="00141A74">
        <w:rPr>
          <w:rFonts w:ascii="Calibri Light" w:eastAsia="+mj-ea" w:hAnsi="Calibri Light" w:cs="+mj-cs"/>
          <w:i/>
          <w:iCs/>
          <w:color w:val="000000"/>
          <w:kern w:val="24"/>
          <w:sz w:val="72"/>
          <w:szCs w:val="108"/>
        </w:rPr>
        <w:t xml:space="preserve"> </w:t>
      </w:r>
    </w:p>
    <w:p w14:paraId="035E1092" w14:textId="77777777" w:rsidR="00141A74" w:rsidRDefault="00141A74" w:rsidP="00B358AB">
      <w:pPr>
        <w:jc w:val="center"/>
        <w:rPr>
          <w:b/>
          <w:u w:val="single"/>
        </w:rPr>
      </w:pPr>
    </w:p>
    <w:p w14:paraId="4AAE626B" w14:textId="77777777" w:rsidR="000C5E6E" w:rsidRDefault="000C5E6E" w:rsidP="00B358AB">
      <w:pPr>
        <w:jc w:val="center"/>
        <w:rPr>
          <w:b/>
          <w:u w:val="single"/>
        </w:rPr>
      </w:pPr>
    </w:p>
    <w:p w14:paraId="1F027140" w14:textId="77777777" w:rsidR="00131543" w:rsidRPr="00141A74" w:rsidRDefault="00141A74" w:rsidP="00B358AB">
      <w:pPr>
        <w:jc w:val="center"/>
        <w:rPr>
          <w:rFonts w:ascii="Arial" w:hAnsi="Arial" w:cs="Arial"/>
          <w:b/>
          <w:u w:val="single"/>
        </w:rPr>
      </w:pPr>
      <w:r w:rsidRPr="00141A74">
        <w:rPr>
          <w:rFonts w:ascii="Arial" w:hAnsi="Arial" w:cs="Arial"/>
          <w:b/>
          <w:u w:val="single"/>
        </w:rPr>
        <w:t xml:space="preserve">Contents Page </w:t>
      </w:r>
    </w:p>
    <w:p w14:paraId="3BBF5794" w14:textId="77777777" w:rsidR="00141A74" w:rsidRPr="00CF403C" w:rsidRDefault="00141A74" w:rsidP="00B358AB">
      <w:pPr>
        <w:jc w:val="center"/>
        <w:rPr>
          <w:rFonts w:ascii="Arial" w:hAnsi="Arial" w:cs="Arial"/>
          <w:b/>
          <w:sz w:val="28"/>
          <w:u w:val="single"/>
        </w:rPr>
      </w:pPr>
    </w:p>
    <w:p w14:paraId="368F8C80" w14:textId="77777777" w:rsidR="00FC32EE" w:rsidRPr="00CF403C" w:rsidRDefault="00FC32EE" w:rsidP="00B358AB">
      <w:pPr>
        <w:rPr>
          <w:rFonts w:ascii="Arial" w:hAnsi="Arial" w:cs="Arial"/>
          <w:sz w:val="28"/>
        </w:rPr>
      </w:pPr>
      <w:r w:rsidRPr="00CF403C">
        <w:rPr>
          <w:rFonts w:ascii="Arial" w:hAnsi="Arial" w:cs="Arial"/>
          <w:sz w:val="28"/>
        </w:rPr>
        <w:t xml:space="preserve">Introduction </w:t>
      </w:r>
    </w:p>
    <w:p w14:paraId="3C0DEC22" w14:textId="77777777" w:rsidR="00B358AB" w:rsidRPr="00CF403C" w:rsidRDefault="00B358AB" w:rsidP="00B358AB">
      <w:pPr>
        <w:rPr>
          <w:rFonts w:ascii="Arial" w:hAnsi="Arial" w:cs="Arial"/>
          <w:sz w:val="28"/>
        </w:rPr>
      </w:pPr>
      <w:r w:rsidRPr="00CF403C">
        <w:rPr>
          <w:rFonts w:ascii="Arial" w:hAnsi="Arial" w:cs="Arial"/>
          <w:sz w:val="28"/>
        </w:rPr>
        <w:t xml:space="preserve">Literature </w:t>
      </w:r>
    </w:p>
    <w:p w14:paraId="7D28A1D3" w14:textId="77777777" w:rsidR="00FC32EE" w:rsidRPr="00CF403C" w:rsidRDefault="00B358AB" w:rsidP="00B358AB">
      <w:pPr>
        <w:rPr>
          <w:rFonts w:ascii="Arial" w:hAnsi="Arial" w:cs="Arial"/>
          <w:sz w:val="28"/>
        </w:rPr>
      </w:pPr>
      <w:r w:rsidRPr="00CF403C">
        <w:rPr>
          <w:rFonts w:ascii="Arial" w:hAnsi="Arial" w:cs="Arial"/>
          <w:sz w:val="28"/>
        </w:rPr>
        <w:t xml:space="preserve">Methodology 1 </w:t>
      </w:r>
      <w:r w:rsidR="004E4DB5" w:rsidRPr="00CF403C">
        <w:rPr>
          <w:rFonts w:ascii="Arial" w:hAnsi="Arial" w:cs="Arial"/>
          <w:sz w:val="28"/>
        </w:rPr>
        <w:t>– Research Approach (JPD)</w:t>
      </w:r>
    </w:p>
    <w:p w14:paraId="1AD514D0" w14:textId="77777777" w:rsidR="00B358AB" w:rsidRPr="00CF403C" w:rsidRDefault="004E4DB5" w:rsidP="00B358AB">
      <w:pPr>
        <w:rPr>
          <w:rFonts w:ascii="Arial" w:hAnsi="Arial" w:cs="Arial"/>
          <w:sz w:val="28"/>
        </w:rPr>
      </w:pPr>
      <w:r w:rsidRPr="00CF403C">
        <w:rPr>
          <w:rFonts w:ascii="Arial" w:hAnsi="Arial" w:cs="Arial"/>
          <w:sz w:val="28"/>
        </w:rPr>
        <w:t>Methodology 2 – Research Method</w:t>
      </w:r>
    </w:p>
    <w:p w14:paraId="7B8C3E75" w14:textId="77777777" w:rsidR="00B358AB" w:rsidRPr="00CF403C" w:rsidRDefault="004E4DB5" w:rsidP="00B358AB">
      <w:pPr>
        <w:rPr>
          <w:rFonts w:ascii="Arial" w:hAnsi="Arial" w:cs="Arial"/>
          <w:sz w:val="28"/>
        </w:rPr>
      </w:pPr>
      <w:r w:rsidRPr="00CF403C">
        <w:rPr>
          <w:rFonts w:ascii="Arial" w:hAnsi="Arial" w:cs="Arial"/>
          <w:sz w:val="28"/>
        </w:rPr>
        <w:t xml:space="preserve">Findings </w:t>
      </w:r>
    </w:p>
    <w:p w14:paraId="4E4518F9" w14:textId="77777777" w:rsidR="00CF403C" w:rsidRPr="00CF403C" w:rsidRDefault="00CF403C" w:rsidP="00CF403C">
      <w:pPr>
        <w:rPr>
          <w:rFonts w:ascii="Arial" w:hAnsi="Arial" w:cs="Arial"/>
          <w:sz w:val="28"/>
        </w:rPr>
      </w:pPr>
      <w:r w:rsidRPr="00CF403C">
        <w:rPr>
          <w:rFonts w:ascii="Arial" w:hAnsi="Arial" w:cs="Arial"/>
          <w:sz w:val="28"/>
        </w:rPr>
        <w:t>Recommendations</w:t>
      </w:r>
    </w:p>
    <w:p w14:paraId="4BDBD5B5" w14:textId="77777777" w:rsidR="00B358AB" w:rsidRDefault="00B358AB" w:rsidP="00B358AB">
      <w:pPr>
        <w:rPr>
          <w:rFonts w:ascii="Arial" w:hAnsi="Arial" w:cs="Arial"/>
          <w:sz w:val="28"/>
        </w:rPr>
      </w:pPr>
      <w:r w:rsidRPr="00CF403C">
        <w:rPr>
          <w:rFonts w:ascii="Arial" w:hAnsi="Arial" w:cs="Arial"/>
          <w:sz w:val="28"/>
        </w:rPr>
        <w:t>Evaluation</w:t>
      </w:r>
    </w:p>
    <w:p w14:paraId="4BA26502" w14:textId="77777777" w:rsidR="00201F8B" w:rsidRPr="00CF403C" w:rsidRDefault="00201F8B" w:rsidP="00B358AB">
      <w:pPr>
        <w:rPr>
          <w:rFonts w:ascii="Arial" w:hAnsi="Arial" w:cs="Arial"/>
          <w:sz w:val="28"/>
        </w:rPr>
      </w:pPr>
      <w:r>
        <w:rPr>
          <w:rFonts w:ascii="Arial" w:hAnsi="Arial" w:cs="Arial"/>
          <w:sz w:val="28"/>
        </w:rPr>
        <w:t>Personal Reflection</w:t>
      </w:r>
    </w:p>
    <w:p w14:paraId="3009D8EA" w14:textId="77777777" w:rsidR="00B358AB" w:rsidRPr="00CF403C" w:rsidRDefault="00B358AB" w:rsidP="00B358AB">
      <w:pPr>
        <w:rPr>
          <w:rFonts w:ascii="Arial" w:hAnsi="Arial" w:cs="Arial"/>
          <w:sz w:val="28"/>
        </w:rPr>
      </w:pPr>
      <w:r w:rsidRPr="00CF403C">
        <w:rPr>
          <w:rFonts w:ascii="Arial" w:hAnsi="Arial" w:cs="Arial"/>
          <w:sz w:val="28"/>
        </w:rPr>
        <w:t xml:space="preserve">References </w:t>
      </w:r>
    </w:p>
    <w:p w14:paraId="04D36506" w14:textId="77777777" w:rsidR="00201F8B" w:rsidRDefault="00B358AB" w:rsidP="00B358AB">
      <w:pPr>
        <w:rPr>
          <w:rFonts w:ascii="Arial" w:hAnsi="Arial" w:cs="Arial"/>
          <w:sz w:val="28"/>
        </w:rPr>
      </w:pPr>
      <w:r w:rsidRPr="00CF403C">
        <w:rPr>
          <w:rFonts w:ascii="Arial" w:hAnsi="Arial" w:cs="Arial"/>
          <w:sz w:val="28"/>
        </w:rPr>
        <w:t>Appendix</w:t>
      </w:r>
      <w:r w:rsidR="00201F8B">
        <w:rPr>
          <w:rFonts w:ascii="Arial" w:hAnsi="Arial" w:cs="Arial"/>
          <w:sz w:val="28"/>
        </w:rPr>
        <w:t xml:space="preserve"> – My lesson</w:t>
      </w:r>
    </w:p>
    <w:p w14:paraId="3CD74CC1" w14:textId="77777777" w:rsidR="00201F8B" w:rsidRDefault="004E4DB5" w:rsidP="00201F8B">
      <w:pPr>
        <w:pStyle w:val="ListParagraph"/>
        <w:numPr>
          <w:ilvl w:val="0"/>
          <w:numId w:val="1"/>
        </w:numPr>
        <w:rPr>
          <w:rFonts w:ascii="Arial" w:hAnsi="Arial" w:cs="Arial"/>
          <w:sz w:val="28"/>
        </w:rPr>
      </w:pPr>
      <w:r w:rsidRPr="00201F8B">
        <w:rPr>
          <w:rFonts w:ascii="Arial" w:hAnsi="Arial" w:cs="Arial"/>
          <w:sz w:val="28"/>
        </w:rPr>
        <w:t xml:space="preserve"> Post it notes</w:t>
      </w:r>
      <w:r w:rsidR="00CF403C" w:rsidRPr="00201F8B">
        <w:rPr>
          <w:rFonts w:ascii="Arial" w:hAnsi="Arial" w:cs="Arial"/>
          <w:sz w:val="28"/>
        </w:rPr>
        <w:t xml:space="preserve"> from students</w:t>
      </w:r>
      <w:r w:rsidRPr="00201F8B">
        <w:rPr>
          <w:rFonts w:ascii="Arial" w:hAnsi="Arial" w:cs="Arial"/>
          <w:sz w:val="28"/>
        </w:rPr>
        <w:t xml:space="preserve">, </w:t>
      </w:r>
    </w:p>
    <w:p w14:paraId="2AA85D15" w14:textId="77777777" w:rsidR="00201F8B" w:rsidRDefault="00201F8B" w:rsidP="00201F8B">
      <w:pPr>
        <w:pStyle w:val="ListParagraph"/>
        <w:numPr>
          <w:ilvl w:val="0"/>
          <w:numId w:val="1"/>
        </w:numPr>
        <w:rPr>
          <w:rFonts w:ascii="Arial" w:hAnsi="Arial" w:cs="Arial"/>
          <w:sz w:val="28"/>
        </w:rPr>
      </w:pPr>
      <w:r w:rsidRPr="00201F8B">
        <w:rPr>
          <w:rFonts w:ascii="Arial" w:hAnsi="Arial" w:cs="Arial"/>
          <w:sz w:val="28"/>
        </w:rPr>
        <w:t xml:space="preserve"> </w:t>
      </w:r>
      <w:r w:rsidR="004E4DB5" w:rsidRPr="00201F8B">
        <w:rPr>
          <w:rFonts w:ascii="Arial" w:hAnsi="Arial" w:cs="Arial"/>
          <w:sz w:val="28"/>
        </w:rPr>
        <w:t xml:space="preserve">Lesson notes, </w:t>
      </w:r>
    </w:p>
    <w:p w14:paraId="1807C7B9" w14:textId="77777777" w:rsidR="00B358AB" w:rsidRPr="00201F8B" w:rsidRDefault="00201F8B" w:rsidP="00201F8B">
      <w:pPr>
        <w:pStyle w:val="ListParagraph"/>
        <w:numPr>
          <w:ilvl w:val="0"/>
          <w:numId w:val="1"/>
        </w:numPr>
        <w:rPr>
          <w:rFonts w:ascii="Arial" w:hAnsi="Arial" w:cs="Arial"/>
          <w:sz w:val="28"/>
        </w:rPr>
      </w:pPr>
      <w:r>
        <w:rPr>
          <w:rFonts w:ascii="Arial" w:hAnsi="Arial" w:cs="Arial"/>
          <w:sz w:val="28"/>
        </w:rPr>
        <w:t xml:space="preserve"> </w:t>
      </w:r>
      <w:r w:rsidRPr="00201F8B">
        <w:rPr>
          <w:rFonts w:ascii="Arial" w:hAnsi="Arial" w:cs="Arial"/>
          <w:sz w:val="28"/>
        </w:rPr>
        <w:t>W</w:t>
      </w:r>
      <w:r w:rsidR="004E4DB5" w:rsidRPr="00201F8B">
        <w:rPr>
          <w:rFonts w:ascii="Arial" w:hAnsi="Arial" w:cs="Arial"/>
          <w:sz w:val="28"/>
        </w:rPr>
        <w:t>riting frames</w:t>
      </w:r>
    </w:p>
    <w:p w14:paraId="7D85B68E" w14:textId="77777777" w:rsidR="00201F8B" w:rsidRDefault="00201F8B" w:rsidP="00201F8B">
      <w:pPr>
        <w:rPr>
          <w:rFonts w:ascii="Arial" w:hAnsi="Arial" w:cs="Arial"/>
          <w:sz w:val="28"/>
        </w:rPr>
      </w:pPr>
      <w:r>
        <w:rPr>
          <w:rFonts w:ascii="Arial" w:hAnsi="Arial" w:cs="Arial"/>
          <w:sz w:val="28"/>
        </w:rPr>
        <w:t xml:space="preserve">Appendix – </w:t>
      </w:r>
      <w:proofErr w:type="spellStart"/>
      <w:r>
        <w:rPr>
          <w:rFonts w:ascii="Arial" w:hAnsi="Arial" w:cs="Arial"/>
          <w:sz w:val="28"/>
        </w:rPr>
        <w:t>Kirsty’s</w:t>
      </w:r>
      <w:proofErr w:type="spellEnd"/>
      <w:r>
        <w:rPr>
          <w:rFonts w:ascii="Arial" w:hAnsi="Arial" w:cs="Arial"/>
          <w:sz w:val="28"/>
        </w:rPr>
        <w:t xml:space="preserve"> lesson</w:t>
      </w:r>
    </w:p>
    <w:p w14:paraId="0DB96830" w14:textId="77777777" w:rsidR="00201F8B" w:rsidRDefault="00201F8B" w:rsidP="00201F8B">
      <w:pPr>
        <w:pStyle w:val="ListParagraph"/>
        <w:numPr>
          <w:ilvl w:val="0"/>
          <w:numId w:val="1"/>
        </w:numPr>
        <w:rPr>
          <w:rFonts w:ascii="Arial" w:hAnsi="Arial" w:cs="Arial"/>
          <w:sz w:val="28"/>
        </w:rPr>
      </w:pPr>
      <w:r>
        <w:rPr>
          <w:rFonts w:ascii="Arial" w:hAnsi="Arial" w:cs="Arial"/>
          <w:sz w:val="28"/>
        </w:rPr>
        <w:t>Post it notes</w:t>
      </w:r>
    </w:p>
    <w:p w14:paraId="1CDEC3FE" w14:textId="77777777" w:rsidR="00201F8B" w:rsidRPr="00201F8B" w:rsidRDefault="00201F8B" w:rsidP="00201F8B">
      <w:pPr>
        <w:pStyle w:val="ListParagraph"/>
        <w:numPr>
          <w:ilvl w:val="0"/>
          <w:numId w:val="1"/>
        </w:numPr>
        <w:rPr>
          <w:rFonts w:ascii="Arial" w:hAnsi="Arial" w:cs="Arial"/>
          <w:sz w:val="28"/>
        </w:rPr>
      </w:pPr>
      <w:r>
        <w:rPr>
          <w:rFonts w:ascii="Arial" w:hAnsi="Arial" w:cs="Arial"/>
          <w:sz w:val="28"/>
        </w:rPr>
        <w:t>Writing frames</w:t>
      </w:r>
    </w:p>
    <w:p w14:paraId="2911B6D9" w14:textId="77777777" w:rsidR="00141A74" w:rsidRDefault="00141A74" w:rsidP="00B358AB">
      <w:pPr>
        <w:rPr>
          <w:rFonts w:ascii="Arial" w:hAnsi="Arial" w:cs="Arial"/>
        </w:rPr>
      </w:pPr>
    </w:p>
    <w:p w14:paraId="27A078ED" w14:textId="77777777" w:rsidR="00141A74" w:rsidRDefault="00141A74" w:rsidP="00B358AB">
      <w:pPr>
        <w:rPr>
          <w:rFonts w:ascii="Arial" w:hAnsi="Arial" w:cs="Arial"/>
        </w:rPr>
      </w:pPr>
    </w:p>
    <w:p w14:paraId="524BEA9F" w14:textId="77777777" w:rsidR="00141A74" w:rsidRDefault="00141A74" w:rsidP="00B358AB">
      <w:pPr>
        <w:rPr>
          <w:rFonts w:ascii="Arial" w:hAnsi="Arial" w:cs="Arial"/>
        </w:rPr>
      </w:pPr>
    </w:p>
    <w:p w14:paraId="4574BD63" w14:textId="77777777" w:rsidR="00141A74" w:rsidRDefault="00141A74" w:rsidP="00B358AB">
      <w:pPr>
        <w:rPr>
          <w:rFonts w:ascii="Arial" w:hAnsi="Arial" w:cs="Arial"/>
        </w:rPr>
      </w:pPr>
    </w:p>
    <w:p w14:paraId="2A9260D3" w14:textId="77777777" w:rsidR="00141A74" w:rsidRDefault="00141A74" w:rsidP="00B358AB">
      <w:pPr>
        <w:rPr>
          <w:rFonts w:ascii="Arial" w:hAnsi="Arial" w:cs="Arial"/>
        </w:rPr>
      </w:pPr>
    </w:p>
    <w:p w14:paraId="4C993AAB" w14:textId="77777777" w:rsidR="00141A74" w:rsidRDefault="00141A74" w:rsidP="00B358AB">
      <w:pPr>
        <w:rPr>
          <w:rFonts w:ascii="Arial" w:hAnsi="Arial" w:cs="Arial"/>
        </w:rPr>
      </w:pPr>
    </w:p>
    <w:p w14:paraId="2D6C9EEB" w14:textId="77777777" w:rsidR="00141A74" w:rsidRDefault="00141A74" w:rsidP="00B358AB">
      <w:pPr>
        <w:rPr>
          <w:rFonts w:ascii="Arial" w:hAnsi="Arial" w:cs="Arial"/>
        </w:rPr>
      </w:pPr>
    </w:p>
    <w:p w14:paraId="3B196D52" w14:textId="77777777" w:rsidR="00141A74" w:rsidRDefault="00141A74" w:rsidP="00B358AB">
      <w:pPr>
        <w:rPr>
          <w:rFonts w:ascii="Arial" w:hAnsi="Arial" w:cs="Arial"/>
        </w:rPr>
      </w:pPr>
    </w:p>
    <w:p w14:paraId="5983B55C" w14:textId="77777777" w:rsidR="00141A74" w:rsidRDefault="00141A74" w:rsidP="00B358AB">
      <w:pPr>
        <w:rPr>
          <w:rFonts w:ascii="Arial" w:hAnsi="Arial" w:cs="Arial"/>
        </w:rPr>
      </w:pPr>
    </w:p>
    <w:p w14:paraId="2CD16AB5" w14:textId="77777777" w:rsidR="00141A74" w:rsidRDefault="00141A74" w:rsidP="00B358AB">
      <w:pPr>
        <w:rPr>
          <w:rFonts w:ascii="Arial" w:hAnsi="Arial" w:cs="Arial"/>
        </w:rPr>
      </w:pPr>
    </w:p>
    <w:p w14:paraId="78F764E3" w14:textId="77777777" w:rsidR="00141A74" w:rsidRDefault="00141A74" w:rsidP="00B358AB">
      <w:pPr>
        <w:rPr>
          <w:rFonts w:ascii="Arial" w:hAnsi="Arial" w:cs="Arial"/>
        </w:rPr>
      </w:pPr>
    </w:p>
    <w:p w14:paraId="45E64F14" w14:textId="77777777" w:rsidR="00141A74" w:rsidRDefault="00141A74" w:rsidP="00B358AB">
      <w:pPr>
        <w:rPr>
          <w:rFonts w:ascii="Arial" w:hAnsi="Arial" w:cs="Arial"/>
        </w:rPr>
      </w:pPr>
    </w:p>
    <w:p w14:paraId="2F747A6C" w14:textId="77777777" w:rsidR="00141A74" w:rsidRDefault="00141A74" w:rsidP="00B358AB">
      <w:pPr>
        <w:rPr>
          <w:rFonts w:ascii="Arial" w:hAnsi="Arial" w:cs="Arial"/>
        </w:rPr>
      </w:pPr>
    </w:p>
    <w:p w14:paraId="22895801" w14:textId="77777777" w:rsidR="00201F8B" w:rsidRDefault="00201F8B" w:rsidP="00FC32EE">
      <w:pPr>
        <w:spacing w:line="276" w:lineRule="auto"/>
        <w:rPr>
          <w:rFonts w:ascii="Arial" w:hAnsi="Arial" w:cs="Arial"/>
        </w:rPr>
      </w:pPr>
    </w:p>
    <w:p w14:paraId="0A01DEE1" w14:textId="77777777" w:rsidR="00A944BD" w:rsidRDefault="00141A74" w:rsidP="00FC32EE">
      <w:pPr>
        <w:spacing w:line="276" w:lineRule="auto"/>
        <w:rPr>
          <w:rFonts w:ascii="Arial" w:hAnsi="Arial" w:cs="Arial"/>
          <w:b/>
          <w:u w:val="single"/>
        </w:rPr>
      </w:pPr>
      <w:r>
        <w:rPr>
          <w:rFonts w:ascii="Arial" w:hAnsi="Arial" w:cs="Arial"/>
          <w:b/>
          <w:u w:val="single"/>
        </w:rPr>
        <w:t xml:space="preserve">Introduction </w:t>
      </w:r>
    </w:p>
    <w:p w14:paraId="04D02047" w14:textId="77777777" w:rsidR="00614570" w:rsidRPr="00614570" w:rsidRDefault="00614570" w:rsidP="00614570">
      <w:pPr>
        <w:spacing w:line="276" w:lineRule="auto"/>
        <w:rPr>
          <w:rFonts w:ascii="Arial" w:hAnsi="Arial" w:cs="Arial"/>
        </w:rPr>
      </w:pPr>
      <w:r>
        <w:rPr>
          <w:rFonts w:ascii="Arial" w:hAnsi="Arial" w:cs="Arial"/>
        </w:rPr>
        <w:t>I</w:t>
      </w:r>
      <w:r w:rsidRPr="00614570">
        <w:rPr>
          <w:rFonts w:ascii="Arial" w:hAnsi="Arial" w:cs="Arial"/>
        </w:rPr>
        <w:t>n many cases,</w:t>
      </w:r>
      <w:r>
        <w:rPr>
          <w:rFonts w:ascii="Arial" w:hAnsi="Arial" w:cs="Arial"/>
        </w:rPr>
        <w:t xml:space="preserve"> it is</w:t>
      </w:r>
      <w:r w:rsidRPr="00614570">
        <w:rPr>
          <w:rFonts w:ascii="Arial" w:hAnsi="Arial" w:cs="Arial"/>
        </w:rPr>
        <w:t xml:space="preserve"> to question whether the joint work teachers were involved</w:t>
      </w:r>
      <w:r>
        <w:rPr>
          <w:rFonts w:ascii="Arial" w:hAnsi="Arial" w:cs="Arial"/>
        </w:rPr>
        <w:t xml:space="preserve"> </w:t>
      </w:r>
      <w:r w:rsidRPr="00614570">
        <w:rPr>
          <w:rFonts w:ascii="Arial" w:hAnsi="Arial" w:cs="Arial"/>
        </w:rPr>
        <w:t xml:space="preserve">in </w:t>
      </w:r>
      <w:r w:rsidR="00FE3093">
        <w:rPr>
          <w:rFonts w:ascii="Arial" w:hAnsi="Arial" w:cs="Arial"/>
        </w:rPr>
        <w:t xml:space="preserve">which </w:t>
      </w:r>
      <w:r w:rsidRPr="00614570">
        <w:rPr>
          <w:rFonts w:ascii="Arial" w:hAnsi="Arial" w:cs="Arial"/>
        </w:rPr>
        <w:t>should be labelled as ‘practice transfer’ or whether ‘joint practice development’</w:t>
      </w:r>
      <w:r>
        <w:rPr>
          <w:rFonts w:ascii="Arial" w:hAnsi="Arial" w:cs="Arial"/>
        </w:rPr>
        <w:t xml:space="preserve"> </w:t>
      </w:r>
      <w:r w:rsidRPr="00614570">
        <w:rPr>
          <w:rFonts w:ascii="Arial" w:hAnsi="Arial" w:cs="Arial"/>
        </w:rPr>
        <w:t>would provide a better description of their work. This is a move that validates the</w:t>
      </w:r>
      <w:r>
        <w:rPr>
          <w:rFonts w:ascii="Arial" w:hAnsi="Arial" w:cs="Arial"/>
        </w:rPr>
        <w:t xml:space="preserve"> </w:t>
      </w:r>
      <w:r w:rsidRPr="00614570">
        <w:rPr>
          <w:rFonts w:ascii="Arial" w:hAnsi="Arial" w:cs="Arial"/>
        </w:rPr>
        <w:t>existing practice of teachers who are trying to learn new ways of working, and</w:t>
      </w:r>
      <w:r>
        <w:rPr>
          <w:rFonts w:ascii="Arial" w:hAnsi="Arial" w:cs="Arial"/>
        </w:rPr>
        <w:t xml:space="preserve"> </w:t>
      </w:r>
      <w:r w:rsidRPr="00614570">
        <w:rPr>
          <w:rFonts w:ascii="Arial" w:hAnsi="Arial" w:cs="Arial"/>
        </w:rPr>
        <w:t>acknowledges the effort of those who are trying to support them both</w:t>
      </w:r>
      <w:r w:rsidR="00FE3093">
        <w:rPr>
          <w:rFonts w:ascii="Arial" w:hAnsi="Arial" w:cs="Arial"/>
        </w:rPr>
        <w:t>,</w:t>
      </w:r>
      <w:r w:rsidRPr="00614570">
        <w:rPr>
          <w:rFonts w:ascii="Arial" w:hAnsi="Arial" w:cs="Arial"/>
        </w:rPr>
        <w:t xml:space="preserve"> in their having</w:t>
      </w:r>
      <w:r>
        <w:rPr>
          <w:rFonts w:ascii="Arial" w:hAnsi="Arial" w:cs="Arial"/>
        </w:rPr>
        <w:t xml:space="preserve"> </w:t>
      </w:r>
      <w:r w:rsidRPr="00614570">
        <w:rPr>
          <w:rFonts w:ascii="Arial" w:hAnsi="Arial" w:cs="Arial"/>
        </w:rPr>
        <w:t>developed creative ways of working and the complex</w:t>
      </w:r>
      <w:r w:rsidR="00FE3093">
        <w:rPr>
          <w:rFonts w:ascii="Arial" w:hAnsi="Arial" w:cs="Arial"/>
        </w:rPr>
        <w:t>ity of</w:t>
      </w:r>
      <w:r w:rsidRPr="00614570">
        <w:rPr>
          <w:rFonts w:ascii="Arial" w:hAnsi="Arial" w:cs="Arial"/>
        </w:rPr>
        <w:t xml:space="preserve"> task</w:t>
      </w:r>
      <w:r w:rsidR="00FE3093">
        <w:rPr>
          <w:rFonts w:ascii="Arial" w:hAnsi="Arial" w:cs="Arial"/>
        </w:rPr>
        <w:t>s when</w:t>
      </w:r>
      <w:r w:rsidRPr="00614570">
        <w:rPr>
          <w:rFonts w:ascii="Arial" w:hAnsi="Arial" w:cs="Arial"/>
        </w:rPr>
        <w:t xml:space="preserve"> opening up and sharing</w:t>
      </w:r>
      <w:r>
        <w:rPr>
          <w:rFonts w:ascii="Arial" w:hAnsi="Arial" w:cs="Arial"/>
        </w:rPr>
        <w:t xml:space="preserve"> </w:t>
      </w:r>
      <w:r w:rsidR="00FE3093">
        <w:rPr>
          <w:rFonts w:ascii="Arial" w:hAnsi="Arial" w:cs="Arial"/>
        </w:rPr>
        <w:t>practices with other members of staff</w:t>
      </w:r>
      <w:r w:rsidRPr="00614570">
        <w:rPr>
          <w:rFonts w:ascii="Arial" w:hAnsi="Arial" w:cs="Arial"/>
        </w:rPr>
        <w:t>.</w:t>
      </w:r>
    </w:p>
    <w:p w14:paraId="3F7302A8" w14:textId="77777777" w:rsidR="00134DC8" w:rsidRDefault="00322B14" w:rsidP="00FC32EE">
      <w:pPr>
        <w:spacing w:line="276" w:lineRule="auto"/>
        <w:rPr>
          <w:rFonts w:ascii="Arial" w:hAnsi="Arial" w:cs="Arial"/>
          <w:iCs/>
        </w:rPr>
      </w:pPr>
      <w:r>
        <w:rPr>
          <w:rFonts w:ascii="Arial" w:hAnsi="Arial" w:cs="Arial"/>
        </w:rPr>
        <w:t xml:space="preserve">For my Joint Development Practice I will be working alongside </w:t>
      </w:r>
      <w:proofErr w:type="spellStart"/>
      <w:r>
        <w:rPr>
          <w:rFonts w:ascii="Arial" w:hAnsi="Arial" w:cs="Arial"/>
        </w:rPr>
        <w:t>Kirsty</w:t>
      </w:r>
      <w:proofErr w:type="spellEnd"/>
      <w:r w:rsidR="009668C4">
        <w:rPr>
          <w:rFonts w:ascii="Arial" w:hAnsi="Arial" w:cs="Arial"/>
        </w:rPr>
        <w:t xml:space="preserve"> who is a sports lecturer at EDC</w:t>
      </w:r>
      <w:r>
        <w:rPr>
          <w:rFonts w:ascii="Arial" w:hAnsi="Arial" w:cs="Arial"/>
        </w:rPr>
        <w:t xml:space="preserve"> </w:t>
      </w:r>
      <w:proofErr w:type="gramStart"/>
      <w:r>
        <w:rPr>
          <w:rFonts w:ascii="Arial" w:hAnsi="Arial" w:cs="Arial"/>
        </w:rPr>
        <w:t>college</w:t>
      </w:r>
      <w:proofErr w:type="gramEnd"/>
      <w:r>
        <w:rPr>
          <w:rFonts w:ascii="Arial" w:hAnsi="Arial" w:cs="Arial"/>
        </w:rPr>
        <w:t xml:space="preserve">. I have chosen to work with </w:t>
      </w:r>
      <w:proofErr w:type="spellStart"/>
      <w:r>
        <w:rPr>
          <w:rFonts w:ascii="Arial" w:hAnsi="Arial" w:cs="Arial"/>
        </w:rPr>
        <w:t>Kirsty</w:t>
      </w:r>
      <w:proofErr w:type="spellEnd"/>
      <w:r>
        <w:rPr>
          <w:rFonts w:ascii="Arial" w:hAnsi="Arial" w:cs="Arial"/>
        </w:rPr>
        <w:t xml:space="preserve"> because she also has this particular group </w:t>
      </w:r>
      <w:r w:rsidR="00FE3093">
        <w:rPr>
          <w:rFonts w:ascii="Arial" w:hAnsi="Arial" w:cs="Arial"/>
        </w:rPr>
        <w:t xml:space="preserve">and she has had a lot of experience with them, </w:t>
      </w:r>
      <w:r>
        <w:rPr>
          <w:rFonts w:ascii="Arial" w:hAnsi="Arial" w:cs="Arial"/>
        </w:rPr>
        <w:t xml:space="preserve">and I </w:t>
      </w:r>
      <w:proofErr w:type="gramStart"/>
      <w:r>
        <w:rPr>
          <w:rFonts w:ascii="Arial" w:hAnsi="Arial" w:cs="Arial"/>
        </w:rPr>
        <w:t>am wanting</w:t>
      </w:r>
      <w:proofErr w:type="gramEnd"/>
      <w:r>
        <w:rPr>
          <w:rFonts w:ascii="Arial" w:hAnsi="Arial" w:cs="Arial"/>
        </w:rPr>
        <w:t xml:space="preserve"> to find out if this method of getting students to think for themselves will work for her</w:t>
      </w:r>
      <w:r w:rsidR="00E14F41">
        <w:rPr>
          <w:rFonts w:ascii="Arial" w:hAnsi="Arial" w:cs="Arial"/>
        </w:rPr>
        <w:t xml:space="preserve"> as well as me</w:t>
      </w:r>
      <w:r w:rsidR="004A0CD9">
        <w:rPr>
          <w:rFonts w:ascii="Arial" w:hAnsi="Arial" w:cs="Arial"/>
        </w:rPr>
        <w:t xml:space="preserve">. She will be teaching </w:t>
      </w:r>
      <w:r>
        <w:rPr>
          <w:rFonts w:ascii="Arial" w:hAnsi="Arial" w:cs="Arial"/>
        </w:rPr>
        <w:t xml:space="preserve">‘Physiology of Fitness’ where I </w:t>
      </w:r>
      <w:r w:rsidR="004A0CD9">
        <w:rPr>
          <w:rFonts w:ascii="Arial" w:hAnsi="Arial" w:cs="Arial"/>
        </w:rPr>
        <w:t>will teach</w:t>
      </w:r>
      <w:r w:rsidR="00E14F41">
        <w:rPr>
          <w:rFonts w:ascii="Arial" w:hAnsi="Arial" w:cs="Arial"/>
        </w:rPr>
        <w:t xml:space="preserve"> them</w:t>
      </w:r>
      <w:r>
        <w:rPr>
          <w:rFonts w:ascii="Arial" w:hAnsi="Arial" w:cs="Arial"/>
        </w:rPr>
        <w:t xml:space="preserve"> ‘</w:t>
      </w:r>
      <w:r w:rsidR="00E14F41">
        <w:rPr>
          <w:rFonts w:ascii="Arial" w:hAnsi="Arial" w:cs="Arial"/>
        </w:rPr>
        <w:t>Planning</w:t>
      </w:r>
      <w:r>
        <w:rPr>
          <w:rFonts w:ascii="Arial" w:hAnsi="Arial" w:cs="Arial"/>
        </w:rPr>
        <w:t xml:space="preserve"> a Safe Sporting Session’. </w:t>
      </w:r>
      <w:proofErr w:type="spellStart"/>
      <w:r>
        <w:rPr>
          <w:rFonts w:ascii="Arial" w:hAnsi="Arial" w:cs="Arial"/>
        </w:rPr>
        <w:t>Kirsty</w:t>
      </w:r>
      <w:proofErr w:type="spellEnd"/>
      <w:r>
        <w:rPr>
          <w:rFonts w:ascii="Arial" w:hAnsi="Arial" w:cs="Arial"/>
        </w:rPr>
        <w:t xml:space="preserve"> and </w:t>
      </w:r>
      <w:r w:rsidR="00A944BD">
        <w:rPr>
          <w:rFonts w:ascii="Arial" w:hAnsi="Arial" w:cs="Arial"/>
        </w:rPr>
        <w:t xml:space="preserve">I teach a variety of students who are studying a range of BTEC sports </w:t>
      </w:r>
      <w:r w:rsidR="00B20AC0">
        <w:rPr>
          <w:rFonts w:ascii="Arial" w:hAnsi="Arial" w:cs="Arial"/>
        </w:rPr>
        <w:t xml:space="preserve">courses. I have found that one of my main concerns when teaching BTEC Level 3 </w:t>
      </w:r>
      <w:r w:rsidR="00B20AC0" w:rsidRPr="00B20AC0">
        <w:rPr>
          <w:rFonts w:ascii="Arial" w:hAnsi="Arial" w:cs="Arial"/>
        </w:rPr>
        <w:t>Sport Subsidiary Diploma</w:t>
      </w:r>
      <w:r w:rsidR="00B20AC0">
        <w:rPr>
          <w:rFonts w:ascii="Arial" w:hAnsi="Arial" w:cs="Arial"/>
        </w:rPr>
        <w:t xml:space="preserve"> 2 lies within the way that I deliver the lesson</w:t>
      </w:r>
      <w:r w:rsidR="00FE3093">
        <w:rPr>
          <w:rFonts w:ascii="Arial" w:hAnsi="Arial" w:cs="Arial"/>
        </w:rPr>
        <w:t>s</w:t>
      </w:r>
      <w:r w:rsidR="00B20AC0">
        <w:rPr>
          <w:rFonts w:ascii="Arial" w:hAnsi="Arial" w:cs="Arial"/>
        </w:rPr>
        <w:t xml:space="preserve"> in order for the students to take</w:t>
      </w:r>
      <w:r w:rsidR="00FE3093">
        <w:rPr>
          <w:rFonts w:ascii="Arial" w:hAnsi="Arial" w:cs="Arial"/>
        </w:rPr>
        <w:t xml:space="preserve"> </w:t>
      </w:r>
      <w:proofErr w:type="gramStart"/>
      <w:r w:rsidR="00FE3093">
        <w:rPr>
          <w:rFonts w:ascii="Arial" w:hAnsi="Arial" w:cs="Arial"/>
        </w:rPr>
        <w:t>key</w:t>
      </w:r>
      <w:r w:rsidR="00B20AC0">
        <w:rPr>
          <w:rFonts w:ascii="Arial" w:hAnsi="Arial" w:cs="Arial"/>
        </w:rPr>
        <w:t xml:space="preserve"> notes</w:t>
      </w:r>
      <w:proofErr w:type="gramEnd"/>
      <w:r w:rsidR="00B20AC0">
        <w:rPr>
          <w:rFonts w:ascii="Arial" w:hAnsi="Arial" w:cs="Arial"/>
        </w:rPr>
        <w:t>. I feel that there is far too much emphasis being put on the PowerPoint presentation and the students rely on it being placed on the colleges VLE for them to access it, also it can be seen as an easy and convenient method for supplying student</w:t>
      </w:r>
      <w:r w:rsidR="00E14F41">
        <w:rPr>
          <w:rFonts w:ascii="Arial" w:hAnsi="Arial" w:cs="Arial"/>
        </w:rPr>
        <w:t xml:space="preserve">s with the relevant </w:t>
      </w:r>
      <w:r w:rsidR="00FE3093">
        <w:rPr>
          <w:rFonts w:ascii="Arial" w:hAnsi="Arial" w:cs="Arial"/>
        </w:rPr>
        <w:t xml:space="preserve">and key </w:t>
      </w:r>
      <w:r w:rsidR="00E14F41">
        <w:rPr>
          <w:rFonts w:ascii="Arial" w:hAnsi="Arial" w:cs="Arial"/>
        </w:rPr>
        <w:t xml:space="preserve">information. </w:t>
      </w:r>
      <w:r w:rsidR="00B20AC0">
        <w:rPr>
          <w:rFonts w:ascii="Arial" w:hAnsi="Arial" w:cs="Arial"/>
        </w:rPr>
        <w:t>With this particular group, I have found that students are finding it hard to pick out the key information from the presentation and write key notes down in order for them to take par</w:t>
      </w:r>
      <w:r w:rsidR="00E14F41">
        <w:rPr>
          <w:rFonts w:ascii="Arial" w:hAnsi="Arial" w:cs="Arial"/>
        </w:rPr>
        <w:t xml:space="preserve">t in the lesson and give </w:t>
      </w:r>
      <w:r w:rsidR="004A0CD9">
        <w:rPr>
          <w:rFonts w:ascii="Arial" w:hAnsi="Arial" w:cs="Arial"/>
        </w:rPr>
        <w:t>them</w:t>
      </w:r>
      <w:r w:rsidR="00B20AC0">
        <w:rPr>
          <w:rFonts w:ascii="Arial" w:hAnsi="Arial" w:cs="Arial"/>
        </w:rPr>
        <w:t xml:space="preserve"> tips when it comes to the students writing their assignments. I feel that my lessons </w:t>
      </w:r>
      <w:proofErr w:type="gramStart"/>
      <w:r w:rsidR="00B20AC0">
        <w:rPr>
          <w:rFonts w:ascii="Arial" w:hAnsi="Arial" w:cs="Arial"/>
        </w:rPr>
        <w:t>are needed to be improved</w:t>
      </w:r>
      <w:proofErr w:type="gramEnd"/>
      <w:r w:rsidR="00B20AC0">
        <w:rPr>
          <w:rFonts w:ascii="Arial" w:hAnsi="Arial" w:cs="Arial"/>
        </w:rPr>
        <w:t xml:space="preserve"> </w:t>
      </w:r>
      <w:r>
        <w:rPr>
          <w:rFonts w:ascii="Arial" w:hAnsi="Arial" w:cs="Arial"/>
        </w:rPr>
        <w:t>to accommodate the students so it enables them to absorb all the relevant information needed without me telling them what to write word for word</w:t>
      </w:r>
      <w:r w:rsidR="00E14F41">
        <w:rPr>
          <w:rFonts w:ascii="Arial" w:hAnsi="Arial" w:cs="Arial"/>
        </w:rPr>
        <w:t xml:space="preserve">. It is because of this reason that </w:t>
      </w:r>
      <w:proofErr w:type="spellStart"/>
      <w:r w:rsidR="00E14F41">
        <w:rPr>
          <w:rFonts w:ascii="Arial" w:hAnsi="Arial" w:cs="Arial"/>
        </w:rPr>
        <w:t>Kirsty</w:t>
      </w:r>
      <w:proofErr w:type="spellEnd"/>
      <w:r w:rsidR="00E14F41">
        <w:rPr>
          <w:rFonts w:ascii="Arial" w:hAnsi="Arial" w:cs="Arial"/>
        </w:rPr>
        <w:t xml:space="preserve"> and I</w:t>
      </w:r>
      <w:r>
        <w:rPr>
          <w:rFonts w:ascii="Arial" w:hAnsi="Arial" w:cs="Arial"/>
        </w:rPr>
        <w:t xml:space="preserve"> have decided to focus my Joint Practice Development on </w:t>
      </w:r>
      <w:r w:rsidRPr="00322B14">
        <w:rPr>
          <w:rFonts w:ascii="Arial" w:hAnsi="Arial" w:cs="Arial"/>
        </w:rPr>
        <w:t>u</w:t>
      </w:r>
      <w:r>
        <w:rPr>
          <w:rFonts w:ascii="Arial" w:hAnsi="Arial" w:cs="Arial"/>
          <w:iCs/>
        </w:rPr>
        <w:t>sing writing f</w:t>
      </w:r>
      <w:r w:rsidRPr="00322B14">
        <w:rPr>
          <w:rFonts w:ascii="Arial" w:hAnsi="Arial" w:cs="Arial"/>
          <w:iCs/>
        </w:rPr>
        <w:t xml:space="preserve">rames to promote success during task completion and assignments </w:t>
      </w:r>
      <w:r>
        <w:rPr>
          <w:rFonts w:ascii="Arial" w:hAnsi="Arial" w:cs="Arial"/>
          <w:iCs/>
        </w:rPr>
        <w:t>with</w:t>
      </w:r>
      <w:r w:rsidRPr="00322B14">
        <w:rPr>
          <w:rFonts w:ascii="Arial" w:hAnsi="Arial" w:cs="Arial"/>
          <w:iCs/>
        </w:rPr>
        <w:t>in a BTEC Sport L3 Sub Dip 2 class</w:t>
      </w:r>
      <w:r>
        <w:rPr>
          <w:rFonts w:ascii="Arial" w:hAnsi="Arial" w:cs="Arial"/>
          <w:iCs/>
        </w:rPr>
        <w:t>. A period of action research including delivery of 2 lessons, comparing lesson 1 and lesson 2 by using worksheet</w:t>
      </w:r>
      <w:r w:rsidR="00E14F41">
        <w:rPr>
          <w:rFonts w:ascii="Arial" w:hAnsi="Arial" w:cs="Arial"/>
          <w:iCs/>
        </w:rPr>
        <w:t>s</w:t>
      </w:r>
      <w:r>
        <w:rPr>
          <w:rFonts w:ascii="Arial" w:hAnsi="Arial" w:cs="Arial"/>
          <w:iCs/>
        </w:rPr>
        <w:t>, student and colleague’s feedback</w:t>
      </w:r>
      <w:r w:rsidR="00E14F41">
        <w:rPr>
          <w:rFonts w:ascii="Arial" w:hAnsi="Arial" w:cs="Arial"/>
          <w:iCs/>
        </w:rPr>
        <w:t xml:space="preserve"> via post it notes</w:t>
      </w:r>
      <w:r>
        <w:rPr>
          <w:rFonts w:ascii="Arial" w:hAnsi="Arial" w:cs="Arial"/>
          <w:iCs/>
        </w:rPr>
        <w:t xml:space="preserve">, and personal reflection will test the effectiveness and usefulness of this approach. </w:t>
      </w:r>
    </w:p>
    <w:p w14:paraId="3A39D015" w14:textId="77777777" w:rsidR="0029779A" w:rsidRDefault="0029779A" w:rsidP="00FC32EE">
      <w:pPr>
        <w:spacing w:line="276" w:lineRule="auto"/>
        <w:rPr>
          <w:rFonts w:ascii="Arial" w:hAnsi="Arial" w:cs="Arial"/>
          <w:b/>
          <w:iCs/>
          <w:u w:val="single"/>
        </w:rPr>
      </w:pPr>
      <w:r>
        <w:rPr>
          <w:rFonts w:ascii="Arial" w:hAnsi="Arial" w:cs="Arial"/>
          <w:b/>
          <w:iCs/>
          <w:u w:val="single"/>
        </w:rPr>
        <w:t xml:space="preserve">Literature Review </w:t>
      </w:r>
    </w:p>
    <w:p w14:paraId="56F0826E" w14:textId="77777777" w:rsidR="009E09B8" w:rsidRPr="00B137AF" w:rsidRDefault="00B137AF" w:rsidP="00FC32EE">
      <w:pPr>
        <w:spacing w:line="276" w:lineRule="auto"/>
        <w:rPr>
          <w:rFonts w:ascii="Arial" w:hAnsi="Arial" w:cs="Arial"/>
          <w:iCs/>
        </w:rPr>
      </w:pPr>
      <w:r>
        <w:rPr>
          <w:rFonts w:ascii="Arial" w:hAnsi="Arial" w:cs="Arial"/>
          <w:iCs/>
        </w:rPr>
        <w:t xml:space="preserve">We were concerned that not all learners were grasping the topics in which we were teaching, and that some were comfortable to hide behind their </w:t>
      </w:r>
      <w:proofErr w:type="gramStart"/>
      <w:r>
        <w:rPr>
          <w:rFonts w:ascii="Arial" w:hAnsi="Arial" w:cs="Arial"/>
          <w:iCs/>
        </w:rPr>
        <w:t>friends</w:t>
      </w:r>
      <w:proofErr w:type="gramEnd"/>
      <w:r>
        <w:rPr>
          <w:rFonts w:ascii="Arial" w:hAnsi="Arial" w:cs="Arial"/>
          <w:iCs/>
        </w:rPr>
        <w:t xml:space="preserve"> answers. This ties in with Black and William’s (2008) argument that ‘it is really important for all learners to be given frequent opportunities to demonstrate the extent of their learning within a session’</w:t>
      </w:r>
    </w:p>
    <w:p w14:paraId="63C896C4" w14:textId="77777777" w:rsidR="00134DC8" w:rsidRDefault="005D6067" w:rsidP="00FC32EE">
      <w:pPr>
        <w:spacing w:line="276" w:lineRule="auto"/>
        <w:rPr>
          <w:rFonts w:ascii="Arial" w:hAnsi="Arial" w:cs="Arial"/>
          <w:iCs/>
        </w:rPr>
      </w:pPr>
      <w:r w:rsidRPr="005D6067">
        <w:rPr>
          <w:rFonts w:ascii="Arial" w:hAnsi="Arial" w:cs="Arial"/>
          <w:iCs/>
        </w:rPr>
        <w:t>Writing frames consist of outlines, which can be used to scaffold</w:t>
      </w:r>
      <w:r>
        <w:rPr>
          <w:rFonts w:ascii="Arial" w:hAnsi="Arial" w:cs="Arial"/>
          <w:iCs/>
        </w:rPr>
        <w:t xml:space="preserve"> learners’ writing. </w:t>
      </w:r>
      <w:r w:rsidR="00047B60">
        <w:rPr>
          <w:rFonts w:ascii="Arial" w:hAnsi="Arial" w:cs="Arial"/>
          <w:iCs/>
        </w:rPr>
        <w:t xml:space="preserve">The group does not have consistency when it comes to the work during lesson and when it comes to writing their assignment. </w:t>
      </w:r>
      <w:r>
        <w:rPr>
          <w:rFonts w:ascii="Arial" w:hAnsi="Arial" w:cs="Arial"/>
          <w:iCs/>
        </w:rPr>
        <w:t xml:space="preserve">Writing </w:t>
      </w:r>
      <w:r w:rsidRPr="005D6067">
        <w:rPr>
          <w:rFonts w:ascii="Arial" w:hAnsi="Arial" w:cs="Arial"/>
          <w:iCs/>
        </w:rPr>
        <w:t>frames give</w:t>
      </w:r>
      <w:r w:rsidR="00047B60">
        <w:rPr>
          <w:rFonts w:ascii="Arial" w:hAnsi="Arial" w:cs="Arial"/>
          <w:iCs/>
        </w:rPr>
        <w:t>s and allows the</w:t>
      </w:r>
      <w:r w:rsidRPr="005D6067">
        <w:rPr>
          <w:rFonts w:ascii="Arial" w:hAnsi="Arial" w:cs="Arial"/>
          <w:iCs/>
        </w:rPr>
        <w:t xml:space="preserve"> learners </w:t>
      </w:r>
      <w:r w:rsidR="00047B60">
        <w:rPr>
          <w:rFonts w:ascii="Arial" w:hAnsi="Arial" w:cs="Arial"/>
          <w:iCs/>
        </w:rPr>
        <w:t xml:space="preserve">to </w:t>
      </w:r>
      <w:r w:rsidRPr="005D6067">
        <w:rPr>
          <w:rFonts w:ascii="Arial" w:hAnsi="Arial" w:cs="Arial"/>
          <w:iCs/>
        </w:rPr>
        <w:t>a structure within</w:t>
      </w:r>
      <w:r>
        <w:rPr>
          <w:rFonts w:ascii="Arial" w:hAnsi="Arial" w:cs="Arial"/>
          <w:iCs/>
        </w:rPr>
        <w:t xml:space="preserve"> </w:t>
      </w:r>
      <w:r w:rsidRPr="005D6067">
        <w:rPr>
          <w:rFonts w:ascii="Arial" w:hAnsi="Arial" w:cs="Arial"/>
          <w:iCs/>
        </w:rPr>
        <w:t>which they can concentrate on communicating what they</w:t>
      </w:r>
      <w:r>
        <w:rPr>
          <w:rFonts w:ascii="Arial" w:hAnsi="Arial" w:cs="Arial"/>
          <w:iCs/>
        </w:rPr>
        <w:t xml:space="preserve"> </w:t>
      </w:r>
      <w:r w:rsidRPr="005D6067">
        <w:rPr>
          <w:rFonts w:ascii="Arial" w:hAnsi="Arial" w:cs="Arial"/>
          <w:iCs/>
        </w:rPr>
        <w:t>want to say</w:t>
      </w:r>
      <w:r w:rsidR="00047B60">
        <w:rPr>
          <w:rFonts w:ascii="Arial" w:hAnsi="Arial" w:cs="Arial"/>
          <w:iCs/>
        </w:rPr>
        <w:t xml:space="preserve"> and where it needs to be put within an assignment context</w:t>
      </w:r>
      <w:r w:rsidRPr="005D6067">
        <w:rPr>
          <w:rFonts w:ascii="Arial" w:hAnsi="Arial" w:cs="Arial"/>
          <w:iCs/>
        </w:rPr>
        <w:t>, rather than getting lost in the form.</w:t>
      </w:r>
      <w:r w:rsidR="00FE3093">
        <w:rPr>
          <w:rFonts w:ascii="Arial" w:hAnsi="Arial" w:cs="Arial"/>
          <w:iCs/>
        </w:rPr>
        <w:t xml:space="preserve"> </w:t>
      </w:r>
      <w:r w:rsidR="00134DC8" w:rsidRPr="00134DC8">
        <w:rPr>
          <w:rFonts w:ascii="Arial" w:hAnsi="Arial" w:cs="Arial"/>
          <w:iCs/>
        </w:rPr>
        <w:t xml:space="preserve">To encourage both </w:t>
      </w:r>
      <w:r w:rsidR="00134DC8" w:rsidRPr="00134DC8">
        <w:rPr>
          <w:rFonts w:ascii="Arial" w:hAnsi="Arial" w:cs="Arial"/>
          <w:iCs/>
        </w:rPr>
        <w:lastRenderedPageBreak/>
        <w:t>independent and co-op</w:t>
      </w:r>
      <w:r w:rsidR="00134DC8">
        <w:rPr>
          <w:rFonts w:ascii="Arial" w:hAnsi="Arial" w:cs="Arial"/>
          <w:iCs/>
        </w:rPr>
        <w:t xml:space="preserve">erative work habits, completion </w:t>
      </w:r>
      <w:r w:rsidR="00134DC8" w:rsidRPr="00134DC8">
        <w:rPr>
          <w:rFonts w:ascii="Arial" w:hAnsi="Arial" w:cs="Arial"/>
          <w:iCs/>
        </w:rPr>
        <w:t>of the activities can involve a range of groupings, including individuals,</w:t>
      </w:r>
      <w:r w:rsidR="00134DC8">
        <w:rPr>
          <w:rFonts w:ascii="Arial" w:hAnsi="Arial" w:cs="Arial"/>
          <w:iCs/>
        </w:rPr>
        <w:t xml:space="preserve"> </w:t>
      </w:r>
      <w:r w:rsidR="00134DC8" w:rsidRPr="00134DC8">
        <w:rPr>
          <w:rFonts w:ascii="Arial" w:hAnsi="Arial" w:cs="Arial"/>
          <w:iCs/>
        </w:rPr>
        <w:t>pairs, small groups, and whole class.</w:t>
      </w:r>
      <w:r w:rsidR="00134DC8">
        <w:rPr>
          <w:rFonts w:ascii="Arial" w:hAnsi="Arial" w:cs="Arial"/>
          <w:iCs/>
        </w:rPr>
        <w:t xml:space="preserve"> </w:t>
      </w:r>
      <w:r w:rsidR="00134DC8" w:rsidRPr="00134DC8">
        <w:rPr>
          <w:rFonts w:ascii="Arial" w:hAnsi="Arial" w:cs="Arial"/>
          <w:iCs/>
        </w:rPr>
        <w:t>The effective</w:t>
      </w:r>
      <w:r w:rsidR="00134DC8">
        <w:rPr>
          <w:rFonts w:ascii="Arial" w:hAnsi="Arial" w:cs="Arial"/>
          <w:iCs/>
        </w:rPr>
        <w:t xml:space="preserve"> use </w:t>
      </w:r>
      <w:r>
        <w:rPr>
          <w:rFonts w:ascii="Arial" w:hAnsi="Arial" w:cs="Arial"/>
          <w:iCs/>
        </w:rPr>
        <w:t xml:space="preserve">of </w:t>
      </w:r>
      <w:r w:rsidRPr="00134DC8">
        <w:rPr>
          <w:rFonts w:ascii="Arial" w:hAnsi="Arial" w:cs="Arial"/>
          <w:iCs/>
        </w:rPr>
        <w:t>frames</w:t>
      </w:r>
      <w:r w:rsidR="00134DC8" w:rsidRPr="00134DC8">
        <w:rPr>
          <w:rFonts w:ascii="Arial" w:hAnsi="Arial" w:cs="Arial"/>
          <w:iCs/>
        </w:rPr>
        <w:t xml:space="preserve">, </w:t>
      </w:r>
      <w:r w:rsidR="00134DC8">
        <w:rPr>
          <w:rFonts w:ascii="Arial" w:hAnsi="Arial" w:cs="Arial"/>
          <w:iCs/>
        </w:rPr>
        <w:t>can</w:t>
      </w:r>
      <w:r w:rsidR="00134DC8" w:rsidRPr="00134DC8">
        <w:rPr>
          <w:rFonts w:ascii="Arial" w:hAnsi="Arial" w:cs="Arial"/>
          <w:iCs/>
        </w:rPr>
        <w:t xml:space="preserve"> fulfil the needs of particular groups</w:t>
      </w:r>
      <w:r w:rsidR="00134DC8">
        <w:rPr>
          <w:rFonts w:ascii="Arial" w:hAnsi="Arial" w:cs="Arial"/>
          <w:iCs/>
        </w:rPr>
        <w:t xml:space="preserve"> </w:t>
      </w:r>
      <w:r w:rsidR="00134DC8" w:rsidRPr="00134DC8">
        <w:rPr>
          <w:rFonts w:ascii="Arial" w:hAnsi="Arial" w:cs="Arial"/>
          <w:iCs/>
        </w:rPr>
        <w:t xml:space="preserve">of children, can </w:t>
      </w:r>
      <w:proofErr w:type="gramStart"/>
      <w:r w:rsidR="00134DC8" w:rsidRPr="00134DC8">
        <w:rPr>
          <w:rFonts w:ascii="Arial" w:hAnsi="Arial" w:cs="Arial"/>
          <w:iCs/>
        </w:rPr>
        <w:t>best be determined by the classroom teacher</w:t>
      </w:r>
      <w:proofErr w:type="gramEnd"/>
      <w:r w:rsidR="00134DC8" w:rsidRPr="00134DC8">
        <w:rPr>
          <w:rFonts w:ascii="Arial" w:hAnsi="Arial" w:cs="Arial"/>
          <w:iCs/>
        </w:rPr>
        <w:t>.</w:t>
      </w:r>
    </w:p>
    <w:p w14:paraId="214CD11F" w14:textId="77777777" w:rsidR="00360932" w:rsidRDefault="009E09B8" w:rsidP="00FC32EE">
      <w:pPr>
        <w:spacing w:line="276" w:lineRule="auto"/>
        <w:rPr>
          <w:rFonts w:ascii="Arial" w:hAnsi="Arial" w:cs="Arial"/>
          <w:iCs/>
        </w:rPr>
      </w:pPr>
      <w:r w:rsidRPr="009E09B8">
        <w:rPr>
          <w:rFonts w:ascii="Arial" w:hAnsi="Arial" w:cs="Arial"/>
        </w:rPr>
        <w:t>It is apparent that teaching styles have a s</w:t>
      </w:r>
      <w:r>
        <w:rPr>
          <w:rFonts w:ascii="Arial" w:hAnsi="Arial" w:cs="Arial"/>
        </w:rPr>
        <w:t xml:space="preserve">ignificant role to play in the </w:t>
      </w:r>
      <w:r w:rsidRPr="009E09B8">
        <w:rPr>
          <w:rFonts w:ascii="Arial" w:hAnsi="Arial" w:cs="Arial"/>
        </w:rPr>
        <w:t>learning of pupils (Hopkins 2004).  The concept of this suggests that individuals learn in different ways and subsequently teaching should also be tailored to meet the individual needs of children and to ensure they are able to pe</w:t>
      </w:r>
      <w:r w:rsidR="00FE3093">
        <w:rPr>
          <w:rFonts w:ascii="Arial" w:hAnsi="Arial" w:cs="Arial"/>
        </w:rPr>
        <w:t xml:space="preserve">rform to their full potential. </w:t>
      </w:r>
      <w:r w:rsidRPr="009E09B8">
        <w:rPr>
          <w:rFonts w:ascii="Arial" w:hAnsi="Arial" w:cs="Arial"/>
        </w:rPr>
        <w:t xml:space="preserve"> </w:t>
      </w:r>
      <w:r w:rsidR="00360932">
        <w:rPr>
          <w:rFonts w:ascii="Arial" w:hAnsi="Arial" w:cs="Arial"/>
          <w:iCs/>
        </w:rPr>
        <w:t xml:space="preserve">Petty (2009, p.15 – 16) notes </w:t>
      </w:r>
      <w:r w:rsidR="00FE3093">
        <w:rPr>
          <w:rFonts w:ascii="Arial" w:hAnsi="Arial" w:cs="Arial"/>
          <w:iCs/>
        </w:rPr>
        <w:t>that ‘</w:t>
      </w:r>
      <w:r w:rsidR="00360932">
        <w:rPr>
          <w:rFonts w:ascii="Arial" w:hAnsi="Arial" w:cs="Arial"/>
          <w:iCs/>
        </w:rPr>
        <w:t>tasks and activities should be designed to be achievable and differentiated to meet the demands and needs of all learners, and to break down lengthy tasks into shorter ones</w:t>
      </w:r>
      <w:r w:rsidR="00FE3093">
        <w:rPr>
          <w:rFonts w:ascii="Arial" w:hAnsi="Arial" w:cs="Arial"/>
          <w:iCs/>
        </w:rPr>
        <w:t>’</w:t>
      </w:r>
      <w:r w:rsidR="00360932">
        <w:rPr>
          <w:rFonts w:ascii="Arial" w:hAnsi="Arial" w:cs="Arial"/>
          <w:iCs/>
        </w:rPr>
        <w:t xml:space="preserve">. This will allow and give the teacher more opportunities to reinforce responses and also enable learners to frequently reach a state of satisfaction in completing a task. </w:t>
      </w:r>
    </w:p>
    <w:p w14:paraId="1AFF45AA" w14:textId="77777777" w:rsidR="000C5E6E" w:rsidRPr="000C5E6E" w:rsidRDefault="000C5E6E" w:rsidP="000C5E6E">
      <w:pPr>
        <w:shd w:val="clear" w:color="auto" w:fill="FFFFFF"/>
        <w:spacing w:line="276" w:lineRule="auto"/>
        <w:rPr>
          <w:rFonts w:ascii="Arial" w:eastAsia="Times New Roman" w:hAnsi="Arial" w:cs="Arial"/>
          <w:color w:val="000000"/>
          <w:lang w:eastAsia="zh-CN"/>
        </w:rPr>
      </w:pPr>
      <w:r w:rsidRPr="000C5E6E">
        <w:rPr>
          <w:rFonts w:ascii="Arial" w:eastAsia="Times New Roman" w:hAnsi="Arial" w:cs="Arial"/>
          <w:color w:val="000000"/>
          <w:shd w:val="clear" w:color="auto" w:fill="FFFFFF"/>
          <w:lang w:eastAsia="zh-CN"/>
        </w:rPr>
        <w:t xml:space="preserve">Grout and Long (2009:114) suggested that teaching styles should be influenced by lesson outcomes that the pupils are working toward this seemed a significant point to raise and develop within the critical reflection section. Even so, </w:t>
      </w:r>
      <w:proofErr w:type="spellStart"/>
      <w:r w:rsidRPr="000C5E6E">
        <w:rPr>
          <w:rFonts w:ascii="Arial" w:eastAsia="Times New Roman" w:hAnsi="Arial" w:cs="Arial"/>
          <w:color w:val="000000"/>
          <w:shd w:val="clear" w:color="auto" w:fill="FFFFFF"/>
          <w:lang w:eastAsia="zh-CN"/>
        </w:rPr>
        <w:t>Mosston's</w:t>
      </w:r>
      <w:proofErr w:type="spellEnd"/>
      <w:r w:rsidRPr="000C5E6E">
        <w:rPr>
          <w:rFonts w:ascii="Arial" w:eastAsia="Times New Roman" w:hAnsi="Arial" w:cs="Arial"/>
          <w:color w:val="000000"/>
          <w:shd w:val="clear" w:color="auto" w:fill="FFFFFF"/>
          <w:lang w:eastAsia="zh-CN"/>
        </w:rPr>
        <w:t xml:space="preserve"> spectrum (2002) has underpinned teaching styles in practises within the physical educational profession. This included styles such as; guided discovery, command, practice etc. These styles determined the amount of responsibility that is given to the teacher and pupils within a lesson. For example</w:t>
      </w:r>
      <w:proofErr w:type="gramStart"/>
      <w:r w:rsidRPr="000C5E6E">
        <w:rPr>
          <w:rFonts w:ascii="Arial" w:eastAsia="Times New Roman" w:hAnsi="Arial" w:cs="Arial"/>
          <w:color w:val="000000"/>
          <w:shd w:val="clear" w:color="auto" w:fill="FFFFFF"/>
          <w:lang w:eastAsia="zh-CN"/>
        </w:rPr>
        <w:t>;</w:t>
      </w:r>
      <w:proofErr w:type="gramEnd"/>
      <w:r w:rsidRPr="000C5E6E">
        <w:rPr>
          <w:rFonts w:ascii="Arial" w:eastAsia="Times New Roman" w:hAnsi="Arial" w:cs="Arial"/>
          <w:color w:val="000000"/>
          <w:shd w:val="clear" w:color="auto" w:fill="FFFFFF"/>
          <w:lang w:eastAsia="zh-CN"/>
        </w:rPr>
        <w:t xml:space="preserve"> within active learning emphasis would be more on pupils taking responsibility and using more of a learner initiated or divergent style. A diverse range of teaching and learning styles were adopted and trialled during the block placement one and are shown within the lesson planning.</w:t>
      </w:r>
    </w:p>
    <w:p w14:paraId="4E205576" w14:textId="77777777" w:rsidR="000C5E6E" w:rsidRPr="000C5E6E" w:rsidRDefault="000C5E6E" w:rsidP="000C5E6E">
      <w:pPr>
        <w:shd w:val="clear" w:color="auto" w:fill="FFFFFF"/>
        <w:spacing w:line="276" w:lineRule="auto"/>
        <w:rPr>
          <w:rFonts w:ascii="Arial" w:eastAsia="Times New Roman" w:hAnsi="Arial" w:cs="Arial"/>
          <w:color w:val="000000"/>
          <w:lang w:eastAsia="zh-CN"/>
        </w:rPr>
      </w:pPr>
      <w:r w:rsidRPr="000C5E6E">
        <w:rPr>
          <w:rFonts w:ascii="Arial" w:eastAsia="Times New Roman" w:hAnsi="Arial" w:cs="Arial"/>
          <w:color w:val="000000"/>
          <w:shd w:val="clear" w:color="auto" w:fill="FFFFFF"/>
          <w:lang w:eastAsia="zh-CN"/>
        </w:rPr>
        <w:tab/>
        <w:t xml:space="preserve"> One other significant theory relevant to this report is the Accelerated Learning Cycle (Smith, 2003: 20). This consisted of four key parts</w:t>
      </w:r>
      <w:proofErr w:type="gramStart"/>
      <w:r w:rsidRPr="000C5E6E">
        <w:rPr>
          <w:rFonts w:ascii="Arial" w:eastAsia="Times New Roman" w:hAnsi="Arial" w:cs="Arial"/>
          <w:color w:val="000000"/>
          <w:shd w:val="clear" w:color="auto" w:fill="FFFFFF"/>
          <w:lang w:eastAsia="zh-CN"/>
        </w:rPr>
        <w:t>;</w:t>
      </w:r>
      <w:proofErr w:type="gramEnd"/>
    </w:p>
    <w:p w14:paraId="497B6D61" w14:textId="77777777" w:rsidR="000C5E6E" w:rsidRPr="000C5E6E" w:rsidRDefault="000C5E6E" w:rsidP="000C5E6E">
      <w:pPr>
        <w:numPr>
          <w:ilvl w:val="0"/>
          <w:numId w:val="2"/>
        </w:numPr>
        <w:shd w:val="clear" w:color="auto" w:fill="FFFFFF"/>
        <w:spacing w:before="100" w:beforeAutospacing="1" w:after="100" w:afterAutospacing="1" w:line="276" w:lineRule="auto"/>
        <w:ind w:left="0" w:firstLine="0"/>
        <w:rPr>
          <w:rFonts w:ascii="Arial" w:eastAsia="Times New Roman" w:hAnsi="Arial" w:cs="Arial"/>
          <w:color w:val="000000"/>
          <w:lang w:eastAsia="zh-CN"/>
        </w:rPr>
      </w:pPr>
      <w:r w:rsidRPr="000C5E6E">
        <w:rPr>
          <w:rFonts w:ascii="Arial" w:eastAsia="Times New Roman" w:hAnsi="Arial" w:cs="Arial"/>
          <w:color w:val="000000"/>
          <w:shd w:val="clear" w:color="auto" w:fill="FFFFFF"/>
          <w:lang w:eastAsia="zh-CN"/>
        </w:rPr>
        <w:t>Connection phase</w:t>
      </w:r>
    </w:p>
    <w:p w14:paraId="1F1FF017" w14:textId="77777777" w:rsidR="000C5E6E" w:rsidRPr="000C5E6E" w:rsidRDefault="000C5E6E" w:rsidP="000C5E6E">
      <w:pPr>
        <w:numPr>
          <w:ilvl w:val="0"/>
          <w:numId w:val="2"/>
        </w:numPr>
        <w:shd w:val="clear" w:color="auto" w:fill="FFFFFF"/>
        <w:spacing w:before="100" w:beforeAutospacing="1" w:after="100" w:afterAutospacing="1" w:line="276" w:lineRule="auto"/>
        <w:ind w:left="0" w:firstLine="0"/>
        <w:rPr>
          <w:rFonts w:ascii="Arial" w:eastAsia="Times New Roman" w:hAnsi="Arial" w:cs="Arial"/>
          <w:color w:val="000000"/>
          <w:lang w:eastAsia="zh-CN"/>
        </w:rPr>
      </w:pPr>
      <w:r w:rsidRPr="000C5E6E">
        <w:rPr>
          <w:rFonts w:ascii="Arial" w:eastAsia="Times New Roman" w:hAnsi="Arial" w:cs="Arial"/>
          <w:color w:val="000000"/>
          <w:shd w:val="clear" w:color="auto" w:fill="FFFFFF"/>
          <w:lang w:eastAsia="zh-CN"/>
        </w:rPr>
        <w:t>Activation phase</w:t>
      </w:r>
    </w:p>
    <w:p w14:paraId="274A71A2" w14:textId="77777777" w:rsidR="000C5E6E" w:rsidRPr="000C5E6E" w:rsidRDefault="000C5E6E" w:rsidP="000C5E6E">
      <w:pPr>
        <w:numPr>
          <w:ilvl w:val="0"/>
          <w:numId w:val="2"/>
        </w:numPr>
        <w:shd w:val="clear" w:color="auto" w:fill="FFFFFF"/>
        <w:spacing w:before="100" w:beforeAutospacing="1" w:after="100" w:afterAutospacing="1" w:line="276" w:lineRule="auto"/>
        <w:ind w:left="0" w:firstLine="0"/>
        <w:rPr>
          <w:rFonts w:ascii="Arial" w:eastAsia="Times New Roman" w:hAnsi="Arial" w:cs="Arial"/>
          <w:color w:val="000000"/>
          <w:lang w:eastAsia="zh-CN"/>
        </w:rPr>
      </w:pPr>
      <w:r w:rsidRPr="000C5E6E">
        <w:rPr>
          <w:rFonts w:ascii="Arial" w:eastAsia="Times New Roman" w:hAnsi="Arial" w:cs="Arial"/>
          <w:color w:val="000000"/>
          <w:shd w:val="clear" w:color="auto" w:fill="FFFFFF"/>
          <w:lang w:eastAsia="zh-CN"/>
        </w:rPr>
        <w:t>Demonstration phase</w:t>
      </w:r>
    </w:p>
    <w:p w14:paraId="6DF60E12" w14:textId="77777777" w:rsidR="000C5E6E" w:rsidRPr="000C5E6E" w:rsidRDefault="000C5E6E" w:rsidP="000C5E6E">
      <w:pPr>
        <w:numPr>
          <w:ilvl w:val="0"/>
          <w:numId w:val="2"/>
        </w:numPr>
        <w:shd w:val="clear" w:color="auto" w:fill="FFFFFF"/>
        <w:spacing w:before="100" w:beforeAutospacing="1" w:after="100" w:afterAutospacing="1" w:line="276" w:lineRule="auto"/>
        <w:ind w:left="0" w:firstLine="0"/>
        <w:rPr>
          <w:rFonts w:ascii="Arial" w:eastAsia="Times New Roman" w:hAnsi="Arial" w:cs="Arial"/>
          <w:color w:val="000000"/>
          <w:lang w:eastAsia="zh-CN"/>
        </w:rPr>
      </w:pPr>
      <w:r w:rsidRPr="000C5E6E">
        <w:rPr>
          <w:rFonts w:ascii="Arial" w:eastAsia="Times New Roman" w:hAnsi="Arial" w:cs="Arial"/>
          <w:color w:val="000000"/>
          <w:shd w:val="clear" w:color="auto" w:fill="FFFFFF"/>
          <w:lang w:eastAsia="zh-CN"/>
        </w:rPr>
        <w:t>Consolidation phase</w:t>
      </w:r>
    </w:p>
    <w:p w14:paraId="1386A78D" w14:textId="77777777" w:rsidR="000C5E6E" w:rsidRPr="000C5E6E" w:rsidRDefault="000C5E6E" w:rsidP="000C5E6E">
      <w:pPr>
        <w:shd w:val="clear" w:color="auto" w:fill="FFFFFF"/>
        <w:spacing w:line="276" w:lineRule="auto"/>
        <w:ind w:left="3540"/>
        <w:jc w:val="right"/>
        <w:rPr>
          <w:rFonts w:ascii="Arial" w:eastAsia="Times New Roman" w:hAnsi="Arial" w:cs="Arial"/>
          <w:color w:val="000000"/>
          <w:lang w:eastAsia="zh-CN"/>
        </w:rPr>
      </w:pPr>
      <w:r w:rsidRPr="000C5E6E">
        <w:rPr>
          <w:rFonts w:ascii="Arial" w:eastAsia="Times New Roman" w:hAnsi="Arial" w:cs="Arial"/>
          <w:color w:val="000000"/>
          <w:shd w:val="clear" w:color="auto" w:fill="FFFFFF"/>
          <w:lang w:eastAsia="zh-CN"/>
        </w:rPr>
        <w:t>(Smith, 2003: 20).</w:t>
      </w:r>
    </w:p>
    <w:p w14:paraId="2FD68BFD" w14:textId="77777777" w:rsidR="000C5E6E" w:rsidRPr="00FE3093" w:rsidRDefault="000C5E6E" w:rsidP="00FC32EE">
      <w:pPr>
        <w:spacing w:line="276" w:lineRule="auto"/>
        <w:rPr>
          <w:rFonts w:ascii="Arial" w:hAnsi="Arial" w:cs="Arial"/>
        </w:rPr>
      </w:pPr>
    </w:p>
    <w:p w14:paraId="54C5327D" w14:textId="77777777" w:rsidR="00287C96" w:rsidRPr="00134DC8" w:rsidRDefault="00287C96" w:rsidP="00FC32EE">
      <w:pPr>
        <w:spacing w:line="276" w:lineRule="auto"/>
        <w:rPr>
          <w:rFonts w:ascii="Arial" w:hAnsi="Arial" w:cs="Arial"/>
          <w:iCs/>
        </w:rPr>
      </w:pPr>
      <w:r w:rsidRPr="00287C96">
        <w:rPr>
          <w:rFonts w:ascii="Arial" w:hAnsi="Arial" w:cs="Arial"/>
          <w:iCs/>
        </w:rPr>
        <w:t xml:space="preserve">Waddington </w:t>
      </w:r>
      <w:r w:rsidRPr="00287C96">
        <w:rPr>
          <w:rFonts w:ascii="Arial" w:hAnsi="Arial" w:cs="Arial"/>
          <w:i/>
          <w:iCs/>
        </w:rPr>
        <w:t xml:space="preserve">et al </w:t>
      </w:r>
      <w:r w:rsidRPr="00287C96">
        <w:rPr>
          <w:rFonts w:ascii="Arial" w:hAnsi="Arial" w:cs="Arial"/>
          <w:iCs/>
        </w:rPr>
        <w:t xml:space="preserve">(1998) outlined that in a few secondary schools PE teachers are doing little </w:t>
      </w:r>
      <w:proofErr w:type="gramStart"/>
      <w:r w:rsidRPr="00287C96">
        <w:rPr>
          <w:rFonts w:ascii="Arial" w:hAnsi="Arial" w:cs="Arial"/>
          <w:iCs/>
        </w:rPr>
        <w:t>to</w:t>
      </w:r>
      <w:proofErr w:type="gramEnd"/>
      <w:r w:rsidRPr="00287C96">
        <w:rPr>
          <w:rFonts w:ascii="Arial" w:hAnsi="Arial" w:cs="Arial"/>
          <w:iCs/>
        </w:rPr>
        <w:t xml:space="preserve"> challenge stereotyping in PE </w:t>
      </w:r>
      <w:r>
        <w:rPr>
          <w:rFonts w:ascii="Arial" w:hAnsi="Arial" w:cs="Arial"/>
          <w:iCs/>
        </w:rPr>
        <w:t>and sport</w:t>
      </w:r>
      <w:r w:rsidRPr="00287C96">
        <w:rPr>
          <w:rFonts w:ascii="Arial" w:hAnsi="Arial" w:cs="Arial"/>
          <w:iCs/>
        </w:rPr>
        <w:t xml:space="preserve">. This can be reflected in the provision of different and very often separate activities. In England the pupil teacher ratio has become a significant problem in </w:t>
      </w:r>
      <w:r>
        <w:rPr>
          <w:rFonts w:ascii="Arial" w:hAnsi="Arial" w:cs="Arial"/>
          <w:iCs/>
        </w:rPr>
        <w:t>sport</w:t>
      </w:r>
      <w:r w:rsidRPr="00287C96">
        <w:rPr>
          <w:rFonts w:ascii="Arial" w:hAnsi="Arial" w:cs="Arial"/>
          <w:iCs/>
        </w:rPr>
        <w:t xml:space="preserve"> as the size of the teaching groups has grown due to increased pupil numbers. With this adding further pressure for the PE </w:t>
      </w:r>
      <w:r>
        <w:rPr>
          <w:rFonts w:ascii="Arial" w:hAnsi="Arial" w:cs="Arial"/>
          <w:iCs/>
        </w:rPr>
        <w:t xml:space="preserve">and sport </w:t>
      </w:r>
      <w:r w:rsidRPr="00287C96">
        <w:rPr>
          <w:rFonts w:ascii="Arial" w:hAnsi="Arial" w:cs="Arial"/>
          <w:iCs/>
        </w:rPr>
        <w:t>departments, they now need to make use of outside agencies for a supply of sports coaches to aid the delivery of the curriculum and extra-curricular PE. Kirk (1989) clar</w:t>
      </w:r>
      <w:r>
        <w:rPr>
          <w:rFonts w:ascii="Arial" w:hAnsi="Arial" w:cs="Arial"/>
          <w:iCs/>
        </w:rPr>
        <w:t>ifies how the standard of daily</w:t>
      </w:r>
      <w:r w:rsidRPr="00287C96">
        <w:rPr>
          <w:rFonts w:ascii="Arial" w:hAnsi="Arial" w:cs="Arial"/>
          <w:iCs/>
        </w:rPr>
        <w:t xml:space="preserve"> lessons within Physical Education</w:t>
      </w:r>
      <w:r>
        <w:rPr>
          <w:rFonts w:ascii="Arial" w:hAnsi="Arial" w:cs="Arial"/>
          <w:iCs/>
        </w:rPr>
        <w:t xml:space="preserve"> and sport </w:t>
      </w:r>
      <w:r w:rsidRPr="00287C96">
        <w:rPr>
          <w:rFonts w:ascii="Arial" w:hAnsi="Arial" w:cs="Arial"/>
          <w:iCs/>
        </w:rPr>
        <w:t>has been reduced significantly as an outcome of poor teacher practice.</w:t>
      </w:r>
    </w:p>
    <w:p w14:paraId="2C2ECD7D" w14:textId="77777777" w:rsidR="0029779A" w:rsidRDefault="00134DC8" w:rsidP="00FC32EE">
      <w:pPr>
        <w:spacing w:line="276" w:lineRule="auto"/>
        <w:rPr>
          <w:rFonts w:ascii="Arial" w:hAnsi="Arial" w:cs="Arial"/>
          <w:b/>
          <w:u w:val="single"/>
        </w:rPr>
      </w:pPr>
      <w:r>
        <w:rPr>
          <w:rFonts w:ascii="Arial" w:hAnsi="Arial" w:cs="Arial"/>
          <w:b/>
          <w:u w:val="single"/>
        </w:rPr>
        <w:t xml:space="preserve">Methodology – Research Approach </w:t>
      </w:r>
    </w:p>
    <w:p w14:paraId="1A8DF35A" w14:textId="77777777" w:rsidR="00134DC8" w:rsidRDefault="004A0CD9" w:rsidP="00FC32EE">
      <w:pPr>
        <w:spacing w:line="276" w:lineRule="auto"/>
        <w:rPr>
          <w:rFonts w:ascii="Arial" w:hAnsi="Arial" w:cs="Arial"/>
        </w:rPr>
      </w:pPr>
      <w:r>
        <w:rPr>
          <w:rFonts w:ascii="Arial" w:hAnsi="Arial" w:cs="Arial"/>
        </w:rPr>
        <w:t xml:space="preserve">The reason in which I have chosen to do a JPD research project is that it has the potential both within my placement and in other schools which I have worked in to be clear of what </w:t>
      </w:r>
      <w:r>
        <w:rPr>
          <w:rFonts w:ascii="Arial" w:hAnsi="Arial" w:cs="Arial"/>
        </w:rPr>
        <w:lastRenderedPageBreak/>
        <w:t xml:space="preserve">development areas I myself and those need to work on and who has the skills, experience and the capacity to lead a JPD project. </w:t>
      </w:r>
      <w:r w:rsidR="000874BB">
        <w:rPr>
          <w:rFonts w:ascii="Arial" w:hAnsi="Arial" w:cs="Arial"/>
        </w:rPr>
        <w:t xml:space="preserve">I feel that it is key to create a culture of a professional responsibility, where it allows everybody at every level to develop of sense of what needs to be done and how it can be achieved. This will allow opportunities to gain feedback from other members of staff and pupils in order to develop better practice within teaching Farrar (2013).  </w:t>
      </w:r>
    </w:p>
    <w:p w14:paraId="52BD8D59" w14:textId="77777777" w:rsidR="00606344" w:rsidRDefault="00606344" w:rsidP="00FC32EE">
      <w:pPr>
        <w:spacing w:line="276" w:lineRule="auto"/>
        <w:rPr>
          <w:rFonts w:ascii="Arial" w:hAnsi="Arial" w:cs="Arial"/>
          <w:lang w:val="en"/>
        </w:rPr>
      </w:pPr>
      <w:r w:rsidRPr="00606344">
        <w:rPr>
          <w:rFonts w:ascii="Arial" w:hAnsi="Arial" w:cs="Arial"/>
          <w:lang w:val="en"/>
        </w:rPr>
        <w:t>I believe that JPD is a great way t</w:t>
      </w:r>
      <w:r>
        <w:rPr>
          <w:rFonts w:ascii="Arial" w:hAnsi="Arial" w:cs="Arial"/>
          <w:lang w:val="en"/>
        </w:rPr>
        <w:t>o carry out research</w:t>
      </w:r>
      <w:r w:rsidRPr="00606344">
        <w:rPr>
          <w:rFonts w:ascii="Arial" w:hAnsi="Arial" w:cs="Arial"/>
          <w:lang w:val="en"/>
        </w:rPr>
        <w:t xml:space="preserve">. It moves away from the more traditional knowledge transfer approach of CPD, and ensures that leaders and teachers are working together in pursuit of raising standards, trying and testing approaches that lead to improvement through the day-to-day work, with constant reference and feedback from those who have the relevant experience and expertise. </w:t>
      </w:r>
    </w:p>
    <w:p w14:paraId="4CE47E60" w14:textId="77777777" w:rsidR="00134DC8" w:rsidRDefault="00134DC8" w:rsidP="00B358AB">
      <w:pPr>
        <w:rPr>
          <w:rFonts w:ascii="Arial" w:hAnsi="Arial" w:cs="Arial"/>
          <w:b/>
          <w:u w:val="single"/>
        </w:rPr>
      </w:pPr>
      <w:r>
        <w:rPr>
          <w:rFonts w:ascii="Arial" w:hAnsi="Arial" w:cs="Arial"/>
          <w:b/>
          <w:u w:val="single"/>
        </w:rPr>
        <w:t xml:space="preserve">Methodology – Research Methods </w:t>
      </w:r>
    </w:p>
    <w:p w14:paraId="74D10A0E" w14:textId="77777777" w:rsidR="00287C96" w:rsidRPr="00287C96" w:rsidRDefault="00287C96" w:rsidP="00287C96">
      <w:pPr>
        <w:tabs>
          <w:tab w:val="left" w:pos="-1985"/>
        </w:tabs>
        <w:suppressAutoHyphens/>
        <w:ind w:right="-285"/>
        <w:rPr>
          <w:rFonts w:ascii="Arial" w:hAnsi="Arial" w:cs="Arial"/>
        </w:rPr>
      </w:pPr>
      <w:r w:rsidRPr="00287C96">
        <w:rPr>
          <w:rFonts w:ascii="Arial" w:hAnsi="Arial" w:cs="Arial"/>
        </w:rPr>
        <w:t xml:space="preserve">The subject of this study is to teach a BTEC sports group used at East Durham College. This research project will help to determine whether I have the ability to translate different teaching styles and how they use them within teaching the module ‘planning a safe sports session’. This will also determine whether the students prefer to write their own notes or have a writing </w:t>
      </w:r>
      <w:proofErr w:type="gramStart"/>
      <w:r w:rsidRPr="00287C96">
        <w:rPr>
          <w:rFonts w:ascii="Arial" w:hAnsi="Arial" w:cs="Arial"/>
        </w:rPr>
        <w:t>frame which</w:t>
      </w:r>
      <w:proofErr w:type="gramEnd"/>
      <w:r w:rsidRPr="00287C96">
        <w:rPr>
          <w:rFonts w:ascii="Arial" w:hAnsi="Arial" w:cs="Arial"/>
        </w:rPr>
        <w:t xml:space="preserve"> they can use as a base </w:t>
      </w:r>
      <w:r w:rsidR="009668C4">
        <w:rPr>
          <w:rFonts w:ascii="Arial" w:hAnsi="Arial" w:cs="Arial"/>
        </w:rPr>
        <w:t xml:space="preserve">and structure </w:t>
      </w:r>
      <w:r w:rsidRPr="00287C96">
        <w:rPr>
          <w:rFonts w:ascii="Arial" w:hAnsi="Arial" w:cs="Arial"/>
        </w:rPr>
        <w:t>when it comes to writing their assignments</w:t>
      </w:r>
      <w:r w:rsidR="009668C4">
        <w:rPr>
          <w:rFonts w:ascii="Arial" w:hAnsi="Arial" w:cs="Arial"/>
        </w:rPr>
        <w:t xml:space="preserve"> or completion of tasks</w:t>
      </w:r>
      <w:r w:rsidRPr="00287C96">
        <w:rPr>
          <w:rFonts w:ascii="Arial" w:hAnsi="Arial" w:cs="Arial"/>
        </w:rPr>
        <w:t xml:space="preserve">. </w:t>
      </w:r>
    </w:p>
    <w:p w14:paraId="127BAB7B" w14:textId="77777777" w:rsidR="00B137AF" w:rsidRPr="00B137AF" w:rsidRDefault="00287C96" w:rsidP="00B358AB">
      <w:pPr>
        <w:rPr>
          <w:rFonts w:ascii="Arial" w:hAnsi="Arial" w:cs="Arial"/>
        </w:rPr>
      </w:pPr>
      <w:r w:rsidRPr="00287C96">
        <w:rPr>
          <w:rFonts w:ascii="Arial" w:hAnsi="Arial" w:cs="Arial"/>
        </w:rPr>
        <w:t>During this study, there will be a range of possible ways of gaining knowledge</w:t>
      </w:r>
      <w:r>
        <w:rPr>
          <w:rFonts w:ascii="Arial" w:hAnsi="Arial" w:cs="Arial"/>
        </w:rPr>
        <w:t xml:space="preserve"> and understanding of the study. </w:t>
      </w:r>
      <w:r w:rsidRPr="00287C96">
        <w:rPr>
          <w:rFonts w:ascii="Arial" w:hAnsi="Arial" w:cs="Arial"/>
        </w:rPr>
        <w:t xml:space="preserve">Interpretive positions come into the study as the researcher will be interpreting the results of this study to examine the extent to which </w:t>
      </w:r>
      <w:r>
        <w:rPr>
          <w:rFonts w:ascii="Arial" w:hAnsi="Arial" w:cs="Arial"/>
        </w:rPr>
        <w:t xml:space="preserve">I </w:t>
      </w:r>
      <w:r w:rsidRPr="00287C96">
        <w:rPr>
          <w:rFonts w:ascii="Arial" w:hAnsi="Arial" w:cs="Arial"/>
        </w:rPr>
        <w:t xml:space="preserve">employ teaching styles </w:t>
      </w:r>
      <w:r>
        <w:rPr>
          <w:rFonts w:ascii="Arial" w:hAnsi="Arial" w:cs="Arial"/>
        </w:rPr>
        <w:t xml:space="preserve">in sport </w:t>
      </w:r>
      <w:r w:rsidRPr="00287C96">
        <w:rPr>
          <w:rFonts w:ascii="Arial" w:hAnsi="Arial" w:cs="Arial"/>
        </w:rPr>
        <w:t xml:space="preserve">to meet </w:t>
      </w:r>
      <w:r>
        <w:rPr>
          <w:rFonts w:ascii="Arial" w:hAnsi="Arial" w:cs="Arial"/>
        </w:rPr>
        <w:t xml:space="preserve">and help those students to make notes within their lessons and when it comes to writing their assignments. </w:t>
      </w:r>
      <w:r w:rsidR="00B35BC5">
        <w:rPr>
          <w:rFonts w:ascii="Arial" w:hAnsi="Arial" w:cs="Arial"/>
        </w:rPr>
        <w:t>I will find out w</w:t>
      </w:r>
      <w:r w:rsidR="00685F71">
        <w:rPr>
          <w:rFonts w:ascii="Arial" w:hAnsi="Arial" w:cs="Arial"/>
        </w:rPr>
        <w:t>hether my investigation works</w:t>
      </w:r>
      <w:r w:rsidR="00B35BC5">
        <w:rPr>
          <w:rFonts w:ascii="Arial" w:hAnsi="Arial" w:cs="Arial"/>
        </w:rPr>
        <w:t xml:space="preserve"> by carrying it out over 2 lessons with the same group within the topic area of ‘planning a safe sporting session</w:t>
      </w:r>
      <w:r w:rsidR="00685F71">
        <w:rPr>
          <w:rFonts w:ascii="Arial" w:hAnsi="Arial" w:cs="Arial"/>
        </w:rPr>
        <w:t>’.</w:t>
      </w:r>
      <w:r>
        <w:rPr>
          <w:rFonts w:ascii="Arial" w:hAnsi="Arial" w:cs="Arial"/>
        </w:rPr>
        <w:t xml:space="preserve"> I will gather </w:t>
      </w:r>
      <w:r w:rsidR="009668C4">
        <w:rPr>
          <w:rFonts w:ascii="Arial" w:hAnsi="Arial" w:cs="Arial"/>
        </w:rPr>
        <w:t xml:space="preserve">the </w:t>
      </w:r>
      <w:r>
        <w:rPr>
          <w:rFonts w:ascii="Arial" w:hAnsi="Arial" w:cs="Arial"/>
        </w:rPr>
        <w:t xml:space="preserve">information on whether this research has worked by gaining feedback from the students by using post it notes and asking them if they preferred writing their own notes or prefer to use the writing frame as a guidance. </w:t>
      </w:r>
      <w:proofErr w:type="spellStart"/>
      <w:r w:rsidR="00685F71">
        <w:rPr>
          <w:rFonts w:ascii="Arial" w:hAnsi="Arial" w:cs="Arial"/>
        </w:rPr>
        <w:t>Kirsty</w:t>
      </w:r>
      <w:proofErr w:type="spellEnd"/>
      <w:r w:rsidR="00685F71">
        <w:rPr>
          <w:rFonts w:ascii="Arial" w:hAnsi="Arial" w:cs="Arial"/>
        </w:rPr>
        <w:t xml:space="preserve"> will gather the information</w:t>
      </w:r>
      <w:r>
        <w:rPr>
          <w:rFonts w:ascii="Arial" w:hAnsi="Arial" w:cs="Arial"/>
        </w:rPr>
        <w:t xml:space="preserve"> in the same way</w:t>
      </w:r>
      <w:r w:rsidR="00685F71">
        <w:rPr>
          <w:rFonts w:ascii="Arial" w:hAnsi="Arial" w:cs="Arial"/>
        </w:rPr>
        <w:t xml:space="preserve"> to determine whether the students find it easier to write up their own notes or they preferred</w:t>
      </w:r>
      <w:r>
        <w:rPr>
          <w:rFonts w:ascii="Arial" w:hAnsi="Arial" w:cs="Arial"/>
        </w:rPr>
        <w:t xml:space="preserve"> the guide of the writing frame to take notes. </w:t>
      </w:r>
      <w:r w:rsidR="00685F71">
        <w:rPr>
          <w:rFonts w:ascii="Arial" w:hAnsi="Arial" w:cs="Arial"/>
        </w:rPr>
        <w:t xml:space="preserve"> </w:t>
      </w:r>
    </w:p>
    <w:p w14:paraId="2D6E52D8" w14:textId="77777777" w:rsidR="00047B60" w:rsidRDefault="00134DC8" w:rsidP="00B358AB">
      <w:pPr>
        <w:rPr>
          <w:rFonts w:ascii="Arial" w:hAnsi="Arial" w:cs="Arial"/>
          <w:b/>
          <w:u w:val="single"/>
        </w:rPr>
      </w:pPr>
      <w:r>
        <w:rPr>
          <w:rFonts w:ascii="Arial" w:hAnsi="Arial" w:cs="Arial"/>
          <w:b/>
          <w:u w:val="single"/>
        </w:rPr>
        <w:t xml:space="preserve">Findings </w:t>
      </w:r>
    </w:p>
    <w:p w14:paraId="7C6CF50B" w14:textId="77777777" w:rsidR="00E5235B" w:rsidRDefault="00E5235B" w:rsidP="00CE4275">
      <w:pPr>
        <w:rPr>
          <w:rFonts w:ascii="Arial" w:hAnsi="Arial" w:cs="Arial"/>
        </w:rPr>
      </w:pPr>
      <w:r>
        <w:rPr>
          <w:rFonts w:ascii="Arial" w:hAnsi="Arial" w:cs="Arial"/>
        </w:rPr>
        <w:t xml:space="preserve">Once I had taught the two lessons, and I gathered all of the information I had based upon my joint practice development research, I spoke to the students to see if they preferred using the writing frame to create key and useful notes or whether they preferred to write their own notes and set it out so they understand it when it came to writing their assignments and </w:t>
      </w:r>
      <w:r w:rsidR="009668C4">
        <w:rPr>
          <w:rFonts w:ascii="Arial" w:hAnsi="Arial" w:cs="Arial"/>
        </w:rPr>
        <w:t xml:space="preserve">the </w:t>
      </w:r>
      <w:r>
        <w:rPr>
          <w:rFonts w:ascii="Arial" w:hAnsi="Arial" w:cs="Arial"/>
        </w:rPr>
        <w:t>completion of classroom tasks. The reaction from the students was a mix</w:t>
      </w:r>
      <w:r w:rsidR="009668C4">
        <w:rPr>
          <w:rFonts w:ascii="Arial" w:hAnsi="Arial" w:cs="Arial"/>
        </w:rPr>
        <w:t>ture</w:t>
      </w:r>
      <w:r>
        <w:rPr>
          <w:rFonts w:ascii="Arial" w:hAnsi="Arial" w:cs="Arial"/>
        </w:rPr>
        <w:t xml:space="preserve"> of good and bad. </w:t>
      </w:r>
    </w:p>
    <w:p w14:paraId="7B019942" w14:textId="77777777" w:rsidR="00CE4275" w:rsidRDefault="00C85C63" w:rsidP="00CE4275">
      <w:pPr>
        <w:rPr>
          <w:rFonts w:ascii="Arial" w:hAnsi="Arial" w:cs="Arial"/>
        </w:rPr>
      </w:pPr>
      <w:r>
        <w:rPr>
          <w:rFonts w:ascii="Arial" w:hAnsi="Arial" w:cs="Arial"/>
        </w:rPr>
        <w:t>A couple of</w:t>
      </w:r>
      <w:r w:rsidR="00CE4275">
        <w:rPr>
          <w:rFonts w:ascii="Arial" w:hAnsi="Arial" w:cs="Arial"/>
        </w:rPr>
        <w:t xml:space="preserve"> student</w:t>
      </w:r>
      <w:r>
        <w:rPr>
          <w:rFonts w:ascii="Arial" w:hAnsi="Arial" w:cs="Arial"/>
        </w:rPr>
        <w:t>s</w:t>
      </w:r>
      <w:r w:rsidR="00CE4275">
        <w:rPr>
          <w:rFonts w:ascii="Arial" w:hAnsi="Arial" w:cs="Arial"/>
        </w:rPr>
        <w:t xml:space="preserve"> didn’t mind what they used</w:t>
      </w:r>
      <w:r>
        <w:rPr>
          <w:rFonts w:ascii="Arial" w:hAnsi="Arial" w:cs="Arial"/>
        </w:rPr>
        <w:t xml:space="preserve"> as they found it easy to understand the topic and therefore didn’t require much guidance </w:t>
      </w:r>
      <w:r w:rsidR="009668C4">
        <w:rPr>
          <w:rFonts w:ascii="Arial" w:hAnsi="Arial" w:cs="Arial"/>
        </w:rPr>
        <w:t>when it came</w:t>
      </w:r>
      <w:r>
        <w:rPr>
          <w:rFonts w:ascii="Arial" w:hAnsi="Arial" w:cs="Arial"/>
        </w:rPr>
        <w:t xml:space="preserve"> to completing the class work as well as their assignment work.</w:t>
      </w:r>
      <w:r w:rsidR="00CE4275">
        <w:rPr>
          <w:rFonts w:ascii="Arial" w:hAnsi="Arial" w:cs="Arial"/>
        </w:rPr>
        <w:t xml:space="preserve"> </w:t>
      </w:r>
      <w:r>
        <w:rPr>
          <w:rFonts w:ascii="Arial" w:hAnsi="Arial" w:cs="Arial"/>
        </w:rPr>
        <w:t>O</w:t>
      </w:r>
      <w:r w:rsidR="00CE4275">
        <w:rPr>
          <w:rFonts w:ascii="Arial" w:hAnsi="Arial" w:cs="Arial"/>
        </w:rPr>
        <w:t xml:space="preserve">ne </w:t>
      </w:r>
      <w:r>
        <w:rPr>
          <w:rFonts w:ascii="Arial" w:hAnsi="Arial" w:cs="Arial"/>
        </w:rPr>
        <w:t>student</w:t>
      </w:r>
      <w:r w:rsidR="00CE4275">
        <w:rPr>
          <w:rFonts w:ascii="Arial" w:hAnsi="Arial" w:cs="Arial"/>
        </w:rPr>
        <w:t xml:space="preserve"> liked the writing </w:t>
      </w:r>
      <w:proofErr w:type="gramStart"/>
      <w:r w:rsidR="00CE4275">
        <w:rPr>
          <w:rFonts w:ascii="Arial" w:hAnsi="Arial" w:cs="Arial"/>
        </w:rPr>
        <w:t>frame</w:t>
      </w:r>
      <w:proofErr w:type="gramEnd"/>
      <w:r w:rsidR="00CE4275">
        <w:rPr>
          <w:rFonts w:ascii="Arial" w:hAnsi="Arial" w:cs="Arial"/>
        </w:rPr>
        <w:t xml:space="preserve"> as it was an easy guide when it came to making sure what they needed to include w</w:t>
      </w:r>
      <w:r>
        <w:rPr>
          <w:rFonts w:ascii="Arial" w:hAnsi="Arial" w:cs="Arial"/>
        </w:rPr>
        <w:t>ithin planning a sports session. This particular student finds it hard to concentrate within lessons and gets easily disrupted, so the writing frame allowed him to pay attention and make key notes where it was necessary and with the appropriate guidance. T</w:t>
      </w:r>
      <w:r w:rsidR="00CE4275">
        <w:rPr>
          <w:rFonts w:ascii="Arial" w:hAnsi="Arial" w:cs="Arial"/>
        </w:rPr>
        <w:t>he</w:t>
      </w:r>
      <w:r>
        <w:rPr>
          <w:rFonts w:ascii="Arial" w:hAnsi="Arial" w:cs="Arial"/>
        </w:rPr>
        <w:t xml:space="preserve"> majority</w:t>
      </w:r>
      <w:r w:rsidR="00CE4275">
        <w:rPr>
          <w:rFonts w:ascii="Arial" w:hAnsi="Arial" w:cs="Arial"/>
        </w:rPr>
        <w:t xml:space="preserve"> of the group, didn’t like that writing frame as they weren’t able to set out their notes in the format they wanted to</w:t>
      </w:r>
      <w:r>
        <w:rPr>
          <w:rFonts w:ascii="Arial" w:hAnsi="Arial" w:cs="Arial"/>
        </w:rPr>
        <w:t xml:space="preserve"> and so it as easy for them to understand. One particular student, who is very bright when he wants to</w:t>
      </w:r>
      <w:r w:rsidR="00CE4275">
        <w:rPr>
          <w:rFonts w:ascii="Arial" w:hAnsi="Arial" w:cs="Arial"/>
        </w:rPr>
        <w:t xml:space="preserve"> </w:t>
      </w:r>
      <w:r w:rsidR="009668C4">
        <w:rPr>
          <w:rFonts w:ascii="Arial" w:hAnsi="Arial" w:cs="Arial"/>
        </w:rPr>
        <w:t xml:space="preserve">be, </w:t>
      </w:r>
      <w:r w:rsidR="00CE4275">
        <w:rPr>
          <w:rFonts w:ascii="Arial" w:hAnsi="Arial" w:cs="Arial"/>
        </w:rPr>
        <w:t xml:space="preserve">thought </w:t>
      </w:r>
      <w:r>
        <w:rPr>
          <w:rFonts w:ascii="Arial" w:hAnsi="Arial" w:cs="Arial"/>
        </w:rPr>
        <w:t>that he didn’t need the</w:t>
      </w:r>
      <w:r w:rsidR="00CE4275">
        <w:rPr>
          <w:rFonts w:ascii="Arial" w:hAnsi="Arial" w:cs="Arial"/>
        </w:rPr>
        <w:t xml:space="preserve"> writing </w:t>
      </w:r>
      <w:proofErr w:type="gramStart"/>
      <w:r w:rsidR="00CE4275">
        <w:rPr>
          <w:rFonts w:ascii="Arial" w:hAnsi="Arial" w:cs="Arial"/>
        </w:rPr>
        <w:t>frame</w:t>
      </w:r>
      <w:proofErr w:type="gramEnd"/>
      <w:r w:rsidR="00CE4275">
        <w:rPr>
          <w:rFonts w:ascii="Arial" w:hAnsi="Arial" w:cs="Arial"/>
        </w:rPr>
        <w:t xml:space="preserve"> as </w:t>
      </w:r>
      <w:r>
        <w:rPr>
          <w:rFonts w:ascii="Arial" w:hAnsi="Arial" w:cs="Arial"/>
        </w:rPr>
        <w:t xml:space="preserve">it </w:t>
      </w:r>
      <w:r w:rsidR="00CE4275">
        <w:rPr>
          <w:rFonts w:ascii="Arial" w:hAnsi="Arial" w:cs="Arial"/>
        </w:rPr>
        <w:t>was an insult to their needs.</w:t>
      </w:r>
      <w:r>
        <w:rPr>
          <w:rFonts w:ascii="Arial" w:hAnsi="Arial" w:cs="Arial"/>
        </w:rPr>
        <w:t xml:space="preserve"> Even </w:t>
      </w:r>
      <w:r>
        <w:rPr>
          <w:rFonts w:ascii="Arial" w:hAnsi="Arial" w:cs="Arial"/>
        </w:rPr>
        <w:lastRenderedPageBreak/>
        <w:t>though he is a bright student, he decides to hide that behind his personality and therefore gets in to a lot of troubl</w:t>
      </w:r>
      <w:r w:rsidR="000C5E6E">
        <w:rPr>
          <w:rFonts w:ascii="Arial" w:hAnsi="Arial" w:cs="Arial"/>
        </w:rPr>
        <w:t>e by winding up his other class</w:t>
      </w:r>
      <w:r>
        <w:rPr>
          <w:rFonts w:ascii="Arial" w:hAnsi="Arial" w:cs="Arial"/>
        </w:rPr>
        <w:t xml:space="preserve">mates. </w:t>
      </w:r>
      <w:r w:rsidR="00CE4275">
        <w:rPr>
          <w:rFonts w:ascii="Arial" w:hAnsi="Arial" w:cs="Arial"/>
        </w:rPr>
        <w:t xml:space="preserve">  </w:t>
      </w:r>
    </w:p>
    <w:p w14:paraId="07617955" w14:textId="77777777" w:rsidR="003C1A75" w:rsidRDefault="00A11CAF" w:rsidP="00CE4275">
      <w:pPr>
        <w:rPr>
          <w:rFonts w:ascii="Arial" w:hAnsi="Arial" w:cs="Arial"/>
        </w:rPr>
      </w:pPr>
      <w:proofErr w:type="spellStart"/>
      <w:r>
        <w:rPr>
          <w:rFonts w:ascii="Arial" w:hAnsi="Arial" w:cs="Arial"/>
        </w:rPr>
        <w:t>Kirsty</w:t>
      </w:r>
      <w:proofErr w:type="spellEnd"/>
      <w:r>
        <w:rPr>
          <w:rFonts w:ascii="Arial" w:hAnsi="Arial" w:cs="Arial"/>
        </w:rPr>
        <w:t xml:space="preserve"> did the exact same method of research to find out whether the same group of students preferred the writing frame in her lesson or writing their own notes. </w:t>
      </w:r>
      <w:proofErr w:type="spellStart"/>
      <w:r>
        <w:rPr>
          <w:rFonts w:ascii="Arial" w:hAnsi="Arial" w:cs="Arial"/>
        </w:rPr>
        <w:t>Kirsty</w:t>
      </w:r>
      <w:proofErr w:type="spellEnd"/>
      <w:r>
        <w:rPr>
          <w:rFonts w:ascii="Arial" w:hAnsi="Arial" w:cs="Arial"/>
        </w:rPr>
        <w:t xml:space="preserve"> was teaching physiology of </w:t>
      </w:r>
      <w:proofErr w:type="gramStart"/>
      <w:r>
        <w:rPr>
          <w:rFonts w:ascii="Arial" w:hAnsi="Arial" w:cs="Arial"/>
        </w:rPr>
        <w:t>fitness which</w:t>
      </w:r>
      <w:proofErr w:type="gramEnd"/>
      <w:r>
        <w:rPr>
          <w:rFonts w:ascii="Arial" w:hAnsi="Arial" w:cs="Arial"/>
        </w:rPr>
        <w:t xml:space="preserve"> requires a lot of in depth detail around each of the systems. As we both know the group well and they aren’t big on writing. So hypothetically they should prefer using the writing frames within her lessons as it gives them more guidance when it came to classroom tasks and their assignment work. </w:t>
      </w:r>
      <w:proofErr w:type="spellStart"/>
      <w:r w:rsidR="009B075A">
        <w:rPr>
          <w:rFonts w:ascii="Arial" w:hAnsi="Arial" w:cs="Arial"/>
        </w:rPr>
        <w:t>Kirsty’s</w:t>
      </w:r>
      <w:proofErr w:type="spellEnd"/>
      <w:r w:rsidR="009B075A">
        <w:rPr>
          <w:rFonts w:ascii="Arial" w:hAnsi="Arial" w:cs="Arial"/>
        </w:rPr>
        <w:t xml:space="preserve"> f</w:t>
      </w:r>
      <w:r w:rsidR="003C1A75">
        <w:rPr>
          <w:rFonts w:ascii="Arial" w:hAnsi="Arial" w:cs="Arial"/>
        </w:rPr>
        <w:t xml:space="preserve">irst lesson with no structured writing frame, </w:t>
      </w:r>
      <w:r w:rsidR="009B075A">
        <w:rPr>
          <w:rFonts w:ascii="Arial" w:hAnsi="Arial" w:cs="Arial"/>
        </w:rPr>
        <w:t xml:space="preserve">none of </w:t>
      </w:r>
      <w:r w:rsidR="003C1A75">
        <w:rPr>
          <w:rFonts w:ascii="Arial" w:hAnsi="Arial" w:cs="Arial"/>
        </w:rPr>
        <w:t xml:space="preserve">the students </w:t>
      </w:r>
      <w:r w:rsidR="009B075A">
        <w:rPr>
          <w:rFonts w:ascii="Arial" w:hAnsi="Arial" w:cs="Arial"/>
        </w:rPr>
        <w:t>took</w:t>
      </w:r>
      <w:r w:rsidR="003C1A75">
        <w:rPr>
          <w:rFonts w:ascii="Arial" w:hAnsi="Arial" w:cs="Arial"/>
        </w:rPr>
        <w:t xml:space="preserve"> any notes and </w:t>
      </w:r>
      <w:r w:rsidR="009B075A">
        <w:rPr>
          <w:rFonts w:ascii="Arial" w:hAnsi="Arial" w:cs="Arial"/>
        </w:rPr>
        <w:t xml:space="preserve">therefore </w:t>
      </w:r>
      <w:r w:rsidR="003C1A75">
        <w:rPr>
          <w:rFonts w:ascii="Arial" w:hAnsi="Arial" w:cs="Arial"/>
        </w:rPr>
        <w:t>required a bit of help when completing further tasks</w:t>
      </w:r>
      <w:r w:rsidR="009B075A">
        <w:rPr>
          <w:rFonts w:ascii="Arial" w:hAnsi="Arial" w:cs="Arial"/>
        </w:rPr>
        <w:t xml:space="preserve"> within the classroom, then also when they moved into a computer room to do their assignment work. </w:t>
      </w:r>
      <w:proofErr w:type="spellStart"/>
      <w:r w:rsidR="009B075A">
        <w:rPr>
          <w:rFonts w:ascii="Arial" w:hAnsi="Arial" w:cs="Arial"/>
        </w:rPr>
        <w:t>Kirsty’s</w:t>
      </w:r>
      <w:proofErr w:type="spellEnd"/>
      <w:r w:rsidR="009B075A">
        <w:rPr>
          <w:rFonts w:ascii="Arial" w:hAnsi="Arial" w:cs="Arial"/>
        </w:rPr>
        <w:t xml:space="preserve"> second </w:t>
      </w:r>
      <w:proofErr w:type="gramStart"/>
      <w:r w:rsidR="009B075A">
        <w:rPr>
          <w:rFonts w:ascii="Arial" w:hAnsi="Arial" w:cs="Arial"/>
        </w:rPr>
        <w:t>lesson which consisted of the</w:t>
      </w:r>
      <w:r w:rsidR="003C1A75">
        <w:rPr>
          <w:rFonts w:ascii="Arial" w:hAnsi="Arial" w:cs="Arial"/>
        </w:rPr>
        <w:t xml:space="preserve"> writing frame</w:t>
      </w:r>
      <w:r w:rsidR="009B075A">
        <w:rPr>
          <w:rFonts w:ascii="Arial" w:hAnsi="Arial" w:cs="Arial"/>
        </w:rPr>
        <w:t>s</w:t>
      </w:r>
      <w:proofErr w:type="gramEnd"/>
      <w:r w:rsidR="003C1A75">
        <w:rPr>
          <w:rFonts w:ascii="Arial" w:hAnsi="Arial" w:cs="Arial"/>
        </w:rPr>
        <w:t xml:space="preserve"> most students didn’t need much guidance when it came to completing the work which was set by </w:t>
      </w:r>
      <w:proofErr w:type="spellStart"/>
      <w:r w:rsidR="003C1A75">
        <w:rPr>
          <w:rFonts w:ascii="Arial" w:hAnsi="Arial" w:cs="Arial"/>
        </w:rPr>
        <w:t>Kirsty</w:t>
      </w:r>
      <w:proofErr w:type="spellEnd"/>
      <w:r w:rsidR="003C1A75">
        <w:rPr>
          <w:rFonts w:ascii="Arial" w:hAnsi="Arial" w:cs="Arial"/>
        </w:rPr>
        <w:t>.</w:t>
      </w:r>
      <w:r w:rsidR="009B075A">
        <w:rPr>
          <w:rFonts w:ascii="Arial" w:hAnsi="Arial" w:cs="Arial"/>
        </w:rPr>
        <w:t xml:space="preserve"> As everything they needed to know was on the writing </w:t>
      </w:r>
      <w:proofErr w:type="gramStart"/>
      <w:r w:rsidR="009B075A">
        <w:rPr>
          <w:rFonts w:ascii="Arial" w:hAnsi="Arial" w:cs="Arial"/>
        </w:rPr>
        <w:t>frame which</w:t>
      </w:r>
      <w:proofErr w:type="gramEnd"/>
      <w:r w:rsidR="009B075A">
        <w:rPr>
          <w:rFonts w:ascii="Arial" w:hAnsi="Arial" w:cs="Arial"/>
        </w:rPr>
        <w:t xml:space="preserve"> assisted them really well within her lesson. </w:t>
      </w:r>
      <w:r w:rsidR="003C1A75">
        <w:rPr>
          <w:rFonts w:ascii="Arial" w:hAnsi="Arial" w:cs="Arial"/>
        </w:rPr>
        <w:t xml:space="preserve"> </w:t>
      </w:r>
    </w:p>
    <w:p w14:paraId="41786B33" w14:textId="77777777" w:rsidR="00330D3F" w:rsidRDefault="00330D3F" w:rsidP="00330D3F">
      <w:pPr>
        <w:rPr>
          <w:rFonts w:ascii="Arial" w:hAnsi="Arial" w:cs="Arial"/>
          <w:b/>
          <w:u w:val="single"/>
        </w:rPr>
      </w:pPr>
      <w:r>
        <w:rPr>
          <w:rFonts w:ascii="Arial" w:hAnsi="Arial" w:cs="Arial"/>
          <w:b/>
          <w:u w:val="single"/>
        </w:rPr>
        <w:t xml:space="preserve">Recommendations </w:t>
      </w:r>
    </w:p>
    <w:p w14:paraId="43B55BA5" w14:textId="77777777" w:rsidR="00695878" w:rsidRPr="000C5E6E" w:rsidRDefault="00330D3F" w:rsidP="00B358AB">
      <w:pPr>
        <w:rPr>
          <w:rFonts w:ascii="Arial" w:hAnsi="Arial" w:cs="Arial"/>
        </w:rPr>
      </w:pPr>
      <w:r w:rsidRPr="00330D3F">
        <w:rPr>
          <w:rFonts w:ascii="Arial" w:hAnsi="Arial" w:cs="Arial"/>
        </w:rPr>
        <w:t>Despite the research accommodating positive findings in relation to the project</w:t>
      </w:r>
      <w:r>
        <w:rPr>
          <w:rFonts w:ascii="Arial" w:hAnsi="Arial" w:cs="Arial"/>
        </w:rPr>
        <w:t>s</w:t>
      </w:r>
      <w:r w:rsidRPr="00330D3F">
        <w:rPr>
          <w:rFonts w:ascii="Arial" w:hAnsi="Arial" w:cs="Arial"/>
        </w:rPr>
        <w:t xml:space="preserve"> aims and objectives,</w:t>
      </w:r>
      <w:r w:rsidR="00B9785E">
        <w:rPr>
          <w:rFonts w:ascii="Arial" w:hAnsi="Arial" w:cs="Arial"/>
        </w:rPr>
        <w:t xml:space="preserve"> for </w:t>
      </w:r>
      <w:proofErr w:type="spellStart"/>
      <w:r w:rsidR="00B9785E">
        <w:rPr>
          <w:rFonts w:ascii="Arial" w:hAnsi="Arial" w:cs="Arial"/>
        </w:rPr>
        <w:t>Kirsty’s</w:t>
      </w:r>
      <w:proofErr w:type="spellEnd"/>
      <w:r w:rsidR="00B9785E">
        <w:rPr>
          <w:rFonts w:ascii="Arial" w:hAnsi="Arial" w:cs="Arial"/>
        </w:rPr>
        <w:t xml:space="preserve"> topic</w:t>
      </w:r>
      <w:r w:rsidRPr="00330D3F">
        <w:rPr>
          <w:rFonts w:ascii="Arial" w:hAnsi="Arial" w:cs="Arial"/>
        </w:rPr>
        <w:t xml:space="preserve"> there is still potential for further research surrounding this area</w:t>
      </w:r>
      <w:r w:rsidR="00B9785E">
        <w:rPr>
          <w:rFonts w:ascii="Arial" w:hAnsi="Arial" w:cs="Arial"/>
        </w:rPr>
        <w:t xml:space="preserve"> of research</w:t>
      </w:r>
      <w:r w:rsidRPr="00330D3F">
        <w:rPr>
          <w:rFonts w:ascii="Arial" w:hAnsi="Arial" w:cs="Arial"/>
        </w:rPr>
        <w:t>. Further research therefore cannot only address the limitations within this project, but also expand the knowledge and understanding around the surrounding area of the research.</w:t>
      </w:r>
      <w:r>
        <w:rPr>
          <w:rFonts w:ascii="Arial" w:hAnsi="Arial" w:cs="Arial"/>
        </w:rPr>
        <w:t xml:space="preserve"> Once I had gathered all the information needed, </w:t>
      </w:r>
      <w:proofErr w:type="gramStart"/>
      <w:r>
        <w:rPr>
          <w:rFonts w:ascii="Arial" w:hAnsi="Arial" w:cs="Arial"/>
        </w:rPr>
        <w:t xml:space="preserve">myself and </w:t>
      </w:r>
      <w:proofErr w:type="spellStart"/>
      <w:r>
        <w:rPr>
          <w:rFonts w:ascii="Arial" w:hAnsi="Arial" w:cs="Arial"/>
        </w:rPr>
        <w:t>Kirsty</w:t>
      </w:r>
      <w:proofErr w:type="spellEnd"/>
      <w:proofErr w:type="gramEnd"/>
      <w:r>
        <w:rPr>
          <w:rFonts w:ascii="Arial" w:hAnsi="Arial" w:cs="Arial"/>
        </w:rPr>
        <w:t xml:space="preserve"> </w:t>
      </w:r>
      <w:r w:rsidR="00B9785E">
        <w:rPr>
          <w:rFonts w:ascii="Arial" w:hAnsi="Arial" w:cs="Arial"/>
        </w:rPr>
        <w:t>met up and discussed out</w:t>
      </w:r>
      <w:r w:rsidR="00FA0A49">
        <w:rPr>
          <w:rFonts w:ascii="Arial" w:hAnsi="Arial" w:cs="Arial"/>
        </w:rPr>
        <w:t xml:space="preserve"> our </w:t>
      </w:r>
      <w:r w:rsidR="00B9785E">
        <w:rPr>
          <w:rFonts w:ascii="Arial" w:hAnsi="Arial" w:cs="Arial"/>
        </w:rPr>
        <w:t>findings and we deci</w:t>
      </w:r>
      <w:r w:rsidR="00FA0A49">
        <w:rPr>
          <w:rFonts w:ascii="Arial" w:hAnsi="Arial" w:cs="Arial"/>
        </w:rPr>
        <w:t xml:space="preserve">ded that, the students preferred the writing frames when there is a lot of detail and key information needed for particular classroom tasks as well as guidance with writing their assignments. However, from the results of my lessons, I would definitely try it again within a different topic area where they are unfamiliar with certain aspects of the module or topic area. </w:t>
      </w:r>
    </w:p>
    <w:p w14:paraId="1F8993CC" w14:textId="77777777" w:rsidR="00134DC8" w:rsidRDefault="00134DC8" w:rsidP="00B358AB">
      <w:pPr>
        <w:rPr>
          <w:rFonts w:ascii="Arial" w:hAnsi="Arial" w:cs="Arial"/>
          <w:b/>
          <w:u w:val="single"/>
        </w:rPr>
      </w:pPr>
      <w:r>
        <w:rPr>
          <w:rFonts w:ascii="Arial" w:hAnsi="Arial" w:cs="Arial"/>
          <w:b/>
          <w:u w:val="single"/>
        </w:rPr>
        <w:t xml:space="preserve">Evaluation </w:t>
      </w:r>
    </w:p>
    <w:p w14:paraId="7BF7BE31" w14:textId="77777777" w:rsidR="00330D3F" w:rsidRPr="00B9785E" w:rsidRDefault="00330D3F" w:rsidP="00B358AB">
      <w:pPr>
        <w:rPr>
          <w:rFonts w:ascii="Arial" w:hAnsi="Arial" w:cs="Arial"/>
          <w:iCs/>
        </w:rPr>
      </w:pPr>
      <w:r w:rsidRPr="00330D3F">
        <w:rPr>
          <w:rFonts w:ascii="Arial" w:hAnsi="Arial" w:cs="Arial"/>
        </w:rPr>
        <w:t>In conclusion, it is appropriate to relate the key finding with the aim of the study. To begin with the aim of the study was</w:t>
      </w:r>
      <w:r w:rsidR="00B9785E">
        <w:rPr>
          <w:rFonts w:ascii="Arial" w:hAnsi="Arial" w:cs="Arial"/>
        </w:rPr>
        <w:t xml:space="preserve"> to see how students preferred and reacted to the use of </w:t>
      </w:r>
      <w:r w:rsidR="00B9785E" w:rsidRPr="00B9785E">
        <w:rPr>
          <w:rFonts w:ascii="Arial" w:hAnsi="Arial" w:cs="Arial"/>
          <w:iCs/>
        </w:rPr>
        <w:t>Writing Frames to promote</w:t>
      </w:r>
      <w:r w:rsidR="00B9785E">
        <w:rPr>
          <w:rFonts w:ascii="Arial" w:hAnsi="Arial" w:cs="Arial"/>
          <w:iCs/>
        </w:rPr>
        <w:t xml:space="preserve"> the</w:t>
      </w:r>
      <w:r w:rsidR="00B9785E" w:rsidRPr="00B9785E">
        <w:rPr>
          <w:rFonts w:ascii="Arial" w:hAnsi="Arial" w:cs="Arial"/>
          <w:iCs/>
        </w:rPr>
        <w:t xml:space="preserve"> success during task completion and assignments </w:t>
      </w:r>
      <w:r w:rsidR="00B9785E">
        <w:rPr>
          <w:rFonts w:ascii="Arial" w:hAnsi="Arial" w:cs="Arial"/>
          <w:iCs/>
        </w:rPr>
        <w:t>with</w:t>
      </w:r>
      <w:r w:rsidR="00B9785E" w:rsidRPr="00B9785E">
        <w:rPr>
          <w:rFonts w:ascii="Arial" w:hAnsi="Arial" w:cs="Arial"/>
          <w:iCs/>
        </w:rPr>
        <w:t>in a BTEC Sport L3 Sub Dip 2 class</w:t>
      </w:r>
      <w:r w:rsidR="00B9785E">
        <w:rPr>
          <w:rFonts w:ascii="Arial" w:hAnsi="Arial" w:cs="Arial"/>
          <w:iCs/>
        </w:rPr>
        <w:t xml:space="preserve">. </w:t>
      </w:r>
      <w:proofErr w:type="spellStart"/>
      <w:r w:rsidR="00B9785E">
        <w:rPr>
          <w:rFonts w:ascii="Arial" w:hAnsi="Arial" w:cs="Arial"/>
          <w:iCs/>
        </w:rPr>
        <w:t>Kirsty</w:t>
      </w:r>
      <w:proofErr w:type="spellEnd"/>
      <w:r w:rsidR="00B9785E">
        <w:rPr>
          <w:rFonts w:ascii="Arial" w:hAnsi="Arial" w:cs="Arial"/>
          <w:iCs/>
        </w:rPr>
        <w:t xml:space="preserve"> and I met up</w:t>
      </w:r>
      <w:r w:rsidR="009668C4">
        <w:rPr>
          <w:rFonts w:ascii="Arial" w:hAnsi="Arial" w:cs="Arial"/>
          <w:iCs/>
        </w:rPr>
        <w:t xml:space="preserve"> before and after we had gathered</w:t>
      </w:r>
      <w:r w:rsidR="00B9785E" w:rsidRPr="00B9785E">
        <w:rPr>
          <w:rStyle w:val="null"/>
          <w:rFonts w:ascii="Arial" w:hAnsi="Arial" w:cs="Arial"/>
        </w:rPr>
        <w:t xml:space="preserve"> all of our research and information and then </w:t>
      </w:r>
      <w:r w:rsidR="00F614DC" w:rsidRPr="00B9785E">
        <w:rPr>
          <w:rStyle w:val="null"/>
          <w:rFonts w:ascii="Arial" w:hAnsi="Arial" w:cs="Arial"/>
        </w:rPr>
        <w:t xml:space="preserve">discussed our results </w:t>
      </w:r>
      <w:r w:rsidR="00B9785E">
        <w:rPr>
          <w:rStyle w:val="null"/>
          <w:rFonts w:ascii="Arial" w:hAnsi="Arial" w:cs="Arial"/>
        </w:rPr>
        <w:t xml:space="preserve">and findings. </w:t>
      </w:r>
      <w:proofErr w:type="spellStart"/>
      <w:r w:rsidR="00B9785E">
        <w:rPr>
          <w:rStyle w:val="null"/>
          <w:rFonts w:ascii="Arial" w:hAnsi="Arial" w:cs="Arial"/>
        </w:rPr>
        <w:t>Kirsty</w:t>
      </w:r>
      <w:proofErr w:type="spellEnd"/>
      <w:r w:rsidR="00B9785E">
        <w:rPr>
          <w:rStyle w:val="null"/>
          <w:rFonts w:ascii="Arial" w:hAnsi="Arial" w:cs="Arial"/>
        </w:rPr>
        <w:t xml:space="preserve"> had seen positive results within her part of the study as the group needed a lot of guidance throughout her topic </w:t>
      </w:r>
      <w:proofErr w:type="gramStart"/>
      <w:r w:rsidR="00B9785E">
        <w:rPr>
          <w:rStyle w:val="null"/>
          <w:rFonts w:ascii="Arial" w:hAnsi="Arial" w:cs="Arial"/>
        </w:rPr>
        <w:t>area</w:t>
      </w:r>
      <w:proofErr w:type="gramEnd"/>
      <w:r w:rsidR="00B9785E">
        <w:rPr>
          <w:rStyle w:val="null"/>
          <w:rFonts w:ascii="Arial" w:hAnsi="Arial" w:cs="Arial"/>
        </w:rPr>
        <w:t xml:space="preserve"> as it was so in depth with key information. However, when I did the research, the vast majority of the group didn’t like the use of writing frames as they felt that they didn’t need it. Furthermore, the topic in which I was teaching them (Planning a safe sporting session), they had previously covered a lot of the same material within another module and therefore already knew a lot of the key </w:t>
      </w:r>
      <w:proofErr w:type="gramStart"/>
      <w:r w:rsidR="00B9785E">
        <w:rPr>
          <w:rStyle w:val="null"/>
          <w:rFonts w:ascii="Arial" w:hAnsi="Arial" w:cs="Arial"/>
        </w:rPr>
        <w:t>information which</w:t>
      </w:r>
      <w:proofErr w:type="gramEnd"/>
      <w:r w:rsidR="00B9785E">
        <w:rPr>
          <w:rStyle w:val="null"/>
          <w:rFonts w:ascii="Arial" w:hAnsi="Arial" w:cs="Arial"/>
        </w:rPr>
        <w:t xml:space="preserve"> was provided. </w:t>
      </w:r>
    </w:p>
    <w:p w14:paraId="6A4849C5" w14:textId="77777777" w:rsidR="00A83C8F" w:rsidRDefault="00A83C8F" w:rsidP="00A83C8F">
      <w:pPr>
        <w:rPr>
          <w:rFonts w:ascii="Arial" w:hAnsi="Arial" w:cs="Arial"/>
          <w:b/>
          <w:u w:val="single"/>
        </w:rPr>
      </w:pPr>
      <w:r>
        <w:rPr>
          <w:rFonts w:ascii="Arial" w:hAnsi="Arial" w:cs="Arial"/>
          <w:b/>
          <w:u w:val="single"/>
        </w:rPr>
        <w:t>Personal Reflection</w:t>
      </w:r>
    </w:p>
    <w:p w14:paraId="72430106" w14:textId="77777777" w:rsidR="00B137AF" w:rsidRDefault="00695878" w:rsidP="00B358AB">
      <w:pPr>
        <w:rPr>
          <w:rFonts w:ascii="Arial" w:hAnsi="Arial" w:cs="Arial"/>
          <w:b/>
          <w:u w:val="single"/>
        </w:rPr>
      </w:pPr>
      <w:r>
        <w:rPr>
          <w:rFonts w:ascii="Arial" w:hAnsi="Arial" w:cs="Arial"/>
        </w:rPr>
        <w:t>My personal reflection on this research is that I thought the research could have went better if I have done it within a different topic area and carried it out on another sports group. Also the use</w:t>
      </w:r>
      <w:r w:rsidR="00394673">
        <w:rPr>
          <w:rFonts w:ascii="Arial" w:hAnsi="Arial" w:cs="Arial"/>
        </w:rPr>
        <w:t xml:space="preserve"> of</w:t>
      </w:r>
      <w:r>
        <w:rPr>
          <w:rFonts w:ascii="Arial" w:hAnsi="Arial" w:cs="Arial"/>
        </w:rPr>
        <w:t xml:space="preserve"> </w:t>
      </w:r>
      <w:proofErr w:type="spellStart"/>
      <w:r w:rsidRPr="00695878">
        <w:rPr>
          <w:rFonts w:ascii="Arial" w:hAnsi="Arial" w:cs="Arial"/>
        </w:rPr>
        <w:t>jpd</w:t>
      </w:r>
      <w:proofErr w:type="spellEnd"/>
      <w:r w:rsidRPr="00695878">
        <w:rPr>
          <w:rFonts w:ascii="Arial" w:hAnsi="Arial" w:cs="Arial"/>
        </w:rPr>
        <w:t xml:space="preserve"> </w:t>
      </w:r>
      <w:r>
        <w:rPr>
          <w:rFonts w:ascii="Arial" w:hAnsi="Arial" w:cs="Arial"/>
        </w:rPr>
        <w:t xml:space="preserve">I felt lacked sometimes as it was difficult to plan when we were going to carry out this research as the students were so far behind in other work which made me carry the research out later than I would have wanted to. Although the findings were good within </w:t>
      </w:r>
      <w:proofErr w:type="spellStart"/>
      <w:r>
        <w:rPr>
          <w:rFonts w:ascii="Arial" w:hAnsi="Arial" w:cs="Arial"/>
        </w:rPr>
        <w:t>Kirsty’s</w:t>
      </w:r>
      <w:proofErr w:type="spellEnd"/>
      <w:r>
        <w:rPr>
          <w:rFonts w:ascii="Arial" w:hAnsi="Arial" w:cs="Arial"/>
        </w:rPr>
        <w:t xml:space="preserve"> lessons, I feel that if I were to do this again I would of carried it out in a much more detailed topic area, then I feel it would of determined if the students needed the writing frames particularly more within a more in depth area of study. As this would have helped them and guided the students more with classroom tasks which have been set and also </w:t>
      </w:r>
      <w:r>
        <w:rPr>
          <w:rFonts w:ascii="Arial" w:hAnsi="Arial" w:cs="Arial"/>
        </w:rPr>
        <w:lastRenderedPageBreak/>
        <w:t xml:space="preserve">guidance when it came to completing their assignments and allowed them to hand them in on time. </w:t>
      </w:r>
    </w:p>
    <w:p w14:paraId="0F8B4A0E" w14:textId="77777777" w:rsidR="00B137AF" w:rsidRDefault="00B137AF" w:rsidP="00B358AB">
      <w:pPr>
        <w:rPr>
          <w:rFonts w:ascii="Arial" w:hAnsi="Arial" w:cs="Arial"/>
          <w:b/>
          <w:u w:val="single"/>
        </w:rPr>
      </w:pPr>
      <w:bookmarkStart w:id="0" w:name="_GoBack"/>
      <w:bookmarkEnd w:id="0"/>
    </w:p>
    <w:p w14:paraId="6DA4ACC3" w14:textId="77777777" w:rsidR="00B137AF" w:rsidRDefault="00B137AF" w:rsidP="00B358AB">
      <w:pPr>
        <w:rPr>
          <w:rFonts w:ascii="Arial" w:hAnsi="Arial" w:cs="Arial"/>
          <w:b/>
          <w:u w:val="single"/>
        </w:rPr>
      </w:pPr>
    </w:p>
    <w:p w14:paraId="61849F16" w14:textId="77777777" w:rsidR="00287C96" w:rsidRDefault="00287C96" w:rsidP="00B358AB">
      <w:pPr>
        <w:rPr>
          <w:rFonts w:ascii="Arial" w:hAnsi="Arial" w:cs="Arial"/>
          <w:b/>
          <w:u w:val="single"/>
        </w:rPr>
      </w:pPr>
    </w:p>
    <w:p w14:paraId="37D7FEB6" w14:textId="77777777" w:rsidR="00287C96" w:rsidRDefault="00287C96" w:rsidP="00B358AB">
      <w:pPr>
        <w:rPr>
          <w:rFonts w:ascii="Arial" w:hAnsi="Arial" w:cs="Arial"/>
          <w:b/>
          <w:u w:val="single"/>
        </w:rPr>
      </w:pPr>
    </w:p>
    <w:p w14:paraId="74535F49" w14:textId="77777777" w:rsidR="00287C96" w:rsidRDefault="00287C96" w:rsidP="00B358AB">
      <w:pPr>
        <w:rPr>
          <w:rFonts w:ascii="Arial" w:hAnsi="Arial" w:cs="Arial"/>
          <w:b/>
          <w:u w:val="single"/>
        </w:rPr>
      </w:pPr>
    </w:p>
    <w:p w14:paraId="3D7B6530" w14:textId="77777777" w:rsidR="00287C96" w:rsidRDefault="00287C96" w:rsidP="00B358AB">
      <w:pPr>
        <w:rPr>
          <w:rFonts w:ascii="Arial" w:hAnsi="Arial" w:cs="Arial"/>
          <w:b/>
          <w:u w:val="single"/>
        </w:rPr>
      </w:pPr>
    </w:p>
    <w:p w14:paraId="41E5AB0B" w14:textId="77777777" w:rsidR="00287C96" w:rsidRDefault="00287C96" w:rsidP="00B358AB">
      <w:pPr>
        <w:rPr>
          <w:rFonts w:ascii="Arial" w:hAnsi="Arial" w:cs="Arial"/>
          <w:b/>
          <w:u w:val="single"/>
        </w:rPr>
      </w:pPr>
    </w:p>
    <w:p w14:paraId="22DF9F36" w14:textId="77777777" w:rsidR="00287C96" w:rsidRDefault="00287C96" w:rsidP="00B358AB">
      <w:pPr>
        <w:rPr>
          <w:rFonts w:ascii="Arial" w:hAnsi="Arial" w:cs="Arial"/>
          <w:b/>
          <w:u w:val="single"/>
        </w:rPr>
      </w:pPr>
    </w:p>
    <w:p w14:paraId="77EBA8C4" w14:textId="77777777" w:rsidR="00287C96" w:rsidRDefault="00287C96" w:rsidP="00B358AB">
      <w:pPr>
        <w:rPr>
          <w:rFonts w:ascii="Arial" w:hAnsi="Arial" w:cs="Arial"/>
          <w:b/>
          <w:u w:val="single"/>
        </w:rPr>
      </w:pPr>
    </w:p>
    <w:p w14:paraId="26B6525A" w14:textId="77777777" w:rsidR="00287C96" w:rsidRDefault="00287C96" w:rsidP="00B358AB">
      <w:pPr>
        <w:rPr>
          <w:rFonts w:ascii="Arial" w:hAnsi="Arial" w:cs="Arial"/>
          <w:b/>
          <w:u w:val="single"/>
        </w:rPr>
      </w:pPr>
    </w:p>
    <w:p w14:paraId="3B8216F2" w14:textId="77777777" w:rsidR="00287C96" w:rsidRDefault="00287C96" w:rsidP="00B358AB">
      <w:pPr>
        <w:rPr>
          <w:rFonts w:ascii="Arial" w:hAnsi="Arial" w:cs="Arial"/>
          <w:b/>
          <w:u w:val="single"/>
        </w:rPr>
      </w:pPr>
    </w:p>
    <w:p w14:paraId="08B70A00" w14:textId="77777777" w:rsidR="00287C96" w:rsidRDefault="00287C96" w:rsidP="00B358AB">
      <w:pPr>
        <w:rPr>
          <w:rFonts w:ascii="Arial" w:hAnsi="Arial" w:cs="Arial"/>
          <w:b/>
          <w:u w:val="single"/>
        </w:rPr>
      </w:pPr>
    </w:p>
    <w:p w14:paraId="71074B6F" w14:textId="77777777" w:rsidR="00287C96" w:rsidRDefault="00287C96" w:rsidP="00B358AB">
      <w:pPr>
        <w:rPr>
          <w:rFonts w:ascii="Arial" w:hAnsi="Arial" w:cs="Arial"/>
          <w:b/>
          <w:u w:val="single"/>
        </w:rPr>
      </w:pPr>
    </w:p>
    <w:p w14:paraId="3FE5CC52" w14:textId="77777777" w:rsidR="00287C96" w:rsidRDefault="00287C96" w:rsidP="00B358AB">
      <w:pPr>
        <w:rPr>
          <w:rFonts w:ascii="Arial" w:hAnsi="Arial" w:cs="Arial"/>
          <w:b/>
          <w:u w:val="single"/>
        </w:rPr>
      </w:pPr>
    </w:p>
    <w:p w14:paraId="6DDC4E50" w14:textId="77777777" w:rsidR="00201F8B" w:rsidRDefault="00201F8B" w:rsidP="00B358AB">
      <w:pPr>
        <w:rPr>
          <w:rFonts w:ascii="Arial" w:hAnsi="Arial" w:cs="Arial"/>
          <w:b/>
          <w:u w:val="single"/>
        </w:rPr>
      </w:pPr>
    </w:p>
    <w:p w14:paraId="37B53BD0" w14:textId="77777777" w:rsidR="000C5E6E" w:rsidRDefault="000C5E6E" w:rsidP="00B358AB">
      <w:pPr>
        <w:rPr>
          <w:rFonts w:ascii="Arial" w:hAnsi="Arial" w:cs="Arial"/>
          <w:b/>
          <w:u w:val="single"/>
        </w:rPr>
      </w:pPr>
    </w:p>
    <w:p w14:paraId="3EC47201" w14:textId="77777777" w:rsidR="000C5E6E" w:rsidRDefault="000C5E6E" w:rsidP="00B358AB">
      <w:pPr>
        <w:rPr>
          <w:rFonts w:ascii="Arial" w:hAnsi="Arial" w:cs="Arial"/>
          <w:b/>
          <w:u w:val="single"/>
        </w:rPr>
      </w:pPr>
    </w:p>
    <w:p w14:paraId="1156693B" w14:textId="77777777" w:rsidR="000C5E6E" w:rsidRDefault="000C5E6E" w:rsidP="00B358AB">
      <w:pPr>
        <w:rPr>
          <w:rFonts w:ascii="Arial" w:hAnsi="Arial" w:cs="Arial"/>
          <w:b/>
          <w:u w:val="single"/>
        </w:rPr>
      </w:pPr>
    </w:p>
    <w:p w14:paraId="3B0FC03F" w14:textId="77777777" w:rsidR="000C5E6E" w:rsidRDefault="000C5E6E" w:rsidP="00B358AB">
      <w:pPr>
        <w:rPr>
          <w:rFonts w:ascii="Arial" w:hAnsi="Arial" w:cs="Arial"/>
          <w:b/>
          <w:u w:val="single"/>
        </w:rPr>
      </w:pPr>
    </w:p>
    <w:p w14:paraId="664EF31F" w14:textId="77777777" w:rsidR="000C5E6E" w:rsidRDefault="000C5E6E" w:rsidP="00B358AB">
      <w:pPr>
        <w:rPr>
          <w:rFonts w:ascii="Arial" w:hAnsi="Arial" w:cs="Arial"/>
          <w:b/>
          <w:u w:val="single"/>
        </w:rPr>
      </w:pPr>
    </w:p>
    <w:p w14:paraId="7DD1DBFA" w14:textId="77777777" w:rsidR="000C5E6E" w:rsidRDefault="000C5E6E" w:rsidP="00B358AB">
      <w:pPr>
        <w:rPr>
          <w:rFonts w:ascii="Arial" w:hAnsi="Arial" w:cs="Arial"/>
          <w:b/>
          <w:u w:val="single"/>
        </w:rPr>
      </w:pPr>
    </w:p>
    <w:p w14:paraId="76F0FF5A" w14:textId="77777777" w:rsidR="000C5E6E" w:rsidRDefault="000C5E6E" w:rsidP="00B358AB">
      <w:pPr>
        <w:rPr>
          <w:rFonts w:ascii="Arial" w:hAnsi="Arial" w:cs="Arial"/>
          <w:b/>
          <w:u w:val="single"/>
        </w:rPr>
      </w:pPr>
    </w:p>
    <w:p w14:paraId="16811184" w14:textId="77777777" w:rsidR="000C5E6E" w:rsidRDefault="000C5E6E" w:rsidP="00B358AB">
      <w:pPr>
        <w:rPr>
          <w:rFonts w:ascii="Arial" w:hAnsi="Arial" w:cs="Arial"/>
          <w:b/>
          <w:u w:val="single"/>
        </w:rPr>
      </w:pPr>
    </w:p>
    <w:p w14:paraId="7089A521" w14:textId="77777777" w:rsidR="000C5E6E" w:rsidRDefault="000C5E6E" w:rsidP="00B358AB">
      <w:pPr>
        <w:rPr>
          <w:rFonts w:ascii="Arial" w:hAnsi="Arial" w:cs="Arial"/>
          <w:b/>
          <w:u w:val="single"/>
        </w:rPr>
      </w:pPr>
    </w:p>
    <w:p w14:paraId="6B90DB52" w14:textId="77777777" w:rsidR="000C5E6E" w:rsidRDefault="000C5E6E" w:rsidP="00B358AB">
      <w:pPr>
        <w:rPr>
          <w:rFonts w:ascii="Arial" w:hAnsi="Arial" w:cs="Arial"/>
          <w:b/>
          <w:u w:val="single"/>
        </w:rPr>
      </w:pPr>
    </w:p>
    <w:p w14:paraId="2F3ACE34" w14:textId="77777777" w:rsidR="000C5E6E" w:rsidRDefault="000C5E6E" w:rsidP="00B358AB">
      <w:pPr>
        <w:rPr>
          <w:rFonts w:ascii="Arial" w:hAnsi="Arial" w:cs="Arial"/>
          <w:b/>
          <w:u w:val="single"/>
        </w:rPr>
      </w:pPr>
    </w:p>
    <w:p w14:paraId="7E056CA4" w14:textId="77777777" w:rsidR="000C5E6E" w:rsidRDefault="000C5E6E" w:rsidP="00B358AB">
      <w:pPr>
        <w:rPr>
          <w:rFonts w:ascii="Arial" w:hAnsi="Arial" w:cs="Arial"/>
          <w:b/>
          <w:u w:val="single"/>
        </w:rPr>
      </w:pPr>
    </w:p>
    <w:p w14:paraId="3125C1EC" w14:textId="77777777" w:rsidR="000C5E6E" w:rsidRDefault="000C5E6E" w:rsidP="00B358AB">
      <w:pPr>
        <w:rPr>
          <w:rFonts w:ascii="Arial" w:hAnsi="Arial" w:cs="Arial"/>
          <w:b/>
          <w:u w:val="single"/>
        </w:rPr>
      </w:pPr>
    </w:p>
    <w:p w14:paraId="108D3568" w14:textId="77777777" w:rsidR="000C5E6E" w:rsidRDefault="000C5E6E" w:rsidP="00B358AB">
      <w:pPr>
        <w:rPr>
          <w:rFonts w:ascii="Arial" w:hAnsi="Arial" w:cs="Arial"/>
          <w:b/>
          <w:u w:val="single"/>
        </w:rPr>
      </w:pPr>
    </w:p>
    <w:p w14:paraId="144692E0" w14:textId="77777777" w:rsidR="000C5E6E" w:rsidRDefault="000C5E6E" w:rsidP="00B358AB">
      <w:pPr>
        <w:rPr>
          <w:rFonts w:ascii="Arial" w:hAnsi="Arial" w:cs="Arial"/>
          <w:b/>
          <w:u w:val="single"/>
        </w:rPr>
      </w:pPr>
    </w:p>
    <w:p w14:paraId="727D68C6" w14:textId="77777777" w:rsidR="000C5E6E" w:rsidRDefault="000C5E6E" w:rsidP="00B358AB">
      <w:pPr>
        <w:rPr>
          <w:rFonts w:ascii="Arial" w:hAnsi="Arial" w:cs="Arial"/>
          <w:b/>
          <w:u w:val="single"/>
        </w:rPr>
      </w:pPr>
    </w:p>
    <w:p w14:paraId="5029661F" w14:textId="77777777" w:rsidR="000C5E6E" w:rsidRDefault="000C5E6E" w:rsidP="00B358AB">
      <w:pPr>
        <w:rPr>
          <w:rFonts w:ascii="Arial" w:hAnsi="Arial" w:cs="Arial"/>
          <w:b/>
          <w:u w:val="single"/>
        </w:rPr>
      </w:pPr>
    </w:p>
    <w:p w14:paraId="5F3F8635" w14:textId="77777777" w:rsidR="00360932" w:rsidRDefault="00360932" w:rsidP="00B358AB">
      <w:pPr>
        <w:rPr>
          <w:rFonts w:ascii="Arial" w:hAnsi="Arial" w:cs="Arial"/>
          <w:b/>
          <w:u w:val="single"/>
        </w:rPr>
      </w:pPr>
      <w:r>
        <w:rPr>
          <w:rFonts w:ascii="Arial" w:hAnsi="Arial" w:cs="Arial"/>
          <w:b/>
          <w:u w:val="single"/>
        </w:rPr>
        <w:t xml:space="preserve">References </w:t>
      </w:r>
    </w:p>
    <w:p w14:paraId="230C7C04" w14:textId="77777777" w:rsidR="009E09B8" w:rsidRDefault="009E09B8" w:rsidP="00B358AB">
      <w:pPr>
        <w:rPr>
          <w:rFonts w:ascii="Arial" w:hAnsi="Arial" w:cs="Arial"/>
          <w:b/>
          <w:u w:val="single"/>
        </w:rPr>
      </w:pPr>
    </w:p>
    <w:p w14:paraId="30FE7A59" w14:textId="77777777" w:rsidR="00B137AF" w:rsidRDefault="00B137AF" w:rsidP="00343330">
      <w:pPr>
        <w:pStyle w:val="Default"/>
        <w:rPr>
          <w:rFonts w:ascii="Arial" w:hAnsi="Arial" w:cs="Arial"/>
          <w:sz w:val="22"/>
          <w:szCs w:val="22"/>
        </w:rPr>
      </w:pPr>
      <w:r w:rsidRPr="00343330">
        <w:rPr>
          <w:rFonts w:ascii="Arial" w:hAnsi="Arial" w:cs="Arial"/>
          <w:sz w:val="22"/>
          <w:szCs w:val="22"/>
        </w:rPr>
        <w:t xml:space="preserve">Black, P. (with Daugherty, R., </w:t>
      </w:r>
      <w:proofErr w:type="spellStart"/>
      <w:r w:rsidRPr="00343330">
        <w:rPr>
          <w:rFonts w:ascii="Arial" w:hAnsi="Arial" w:cs="Arial"/>
          <w:sz w:val="22"/>
          <w:szCs w:val="22"/>
        </w:rPr>
        <w:t>Ecclestone</w:t>
      </w:r>
      <w:proofErr w:type="spellEnd"/>
      <w:r w:rsidRPr="00343330">
        <w:rPr>
          <w:rFonts w:ascii="Arial" w:hAnsi="Arial" w:cs="Arial"/>
          <w:sz w:val="22"/>
          <w:szCs w:val="22"/>
        </w:rPr>
        <w:t>, K., James, M. &amp;</w:t>
      </w:r>
      <w:r w:rsidR="00343330">
        <w:rPr>
          <w:rFonts w:ascii="Arial" w:hAnsi="Arial" w:cs="Arial"/>
          <w:sz w:val="22"/>
          <w:szCs w:val="22"/>
        </w:rPr>
        <w:t xml:space="preserve"> Newton, P.) (2008) Alternative </w:t>
      </w:r>
      <w:r w:rsidRPr="00343330">
        <w:rPr>
          <w:rFonts w:ascii="Arial" w:hAnsi="Arial" w:cs="Arial"/>
          <w:sz w:val="22"/>
          <w:szCs w:val="22"/>
        </w:rPr>
        <w:t>perspectives on learning outcom</w:t>
      </w:r>
      <w:r w:rsidR="00343330">
        <w:rPr>
          <w:rFonts w:ascii="Arial" w:hAnsi="Arial" w:cs="Arial"/>
          <w:sz w:val="22"/>
          <w:szCs w:val="22"/>
        </w:rPr>
        <w:t xml:space="preserve">es: challenges for assessment. </w:t>
      </w:r>
      <w:proofErr w:type="gramStart"/>
      <w:r w:rsidRPr="00343330">
        <w:rPr>
          <w:rFonts w:ascii="Arial" w:hAnsi="Arial" w:cs="Arial"/>
          <w:sz w:val="22"/>
          <w:szCs w:val="22"/>
        </w:rPr>
        <w:t>The Curriculum Journal.</w:t>
      </w:r>
      <w:proofErr w:type="gramEnd"/>
      <w:r w:rsidRPr="00343330">
        <w:rPr>
          <w:rFonts w:ascii="Arial" w:hAnsi="Arial" w:cs="Arial"/>
          <w:sz w:val="22"/>
          <w:szCs w:val="22"/>
        </w:rPr>
        <w:t xml:space="preserve"> </w:t>
      </w:r>
      <w:proofErr w:type="gramStart"/>
      <w:r w:rsidRPr="00343330">
        <w:rPr>
          <w:rFonts w:ascii="Arial" w:hAnsi="Arial" w:cs="Arial"/>
          <w:sz w:val="22"/>
          <w:szCs w:val="22"/>
        </w:rPr>
        <w:t>19 (4), 243-254.</w:t>
      </w:r>
      <w:proofErr w:type="gramEnd"/>
    </w:p>
    <w:p w14:paraId="2DA87A74" w14:textId="77777777" w:rsidR="00343330" w:rsidRPr="00343330" w:rsidRDefault="00343330" w:rsidP="00343330">
      <w:pPr>
        <w:pStyle w:val="Default"/>
        <w:rPr>
          <w:rFonts w:ascii="Arial" w:hAnsi="Arial" w:cs="Arial"/>
          <w:sz w:val="22"/>
          <w:szCs w:val="22"/>
        </w:rPr>
      </w:pPr>
    </w:p>
    <w:p w14:paraId="336E90FA" w14:textId="77777777" w:rsidR="00360932" w:rsidRDefault="00606344" w:rsidP="00B358AB">
      <w:pPr>
        <w:rPr>
          <w:rFonts w:ascii="Arial" w:hAnsi="Arial" w:cs="Arial"/>
        </w:rPr>
      </w:pPr>
      <w:r>
        <w:rPr>
          <w:rFonts w:ascii="Arial" w:hAnsi="Arial" w:cs="Arial"/>
        </w:rPr>
        <w:t xml:space="preserve">Farrar, M. (2013) Replacing CPD with JPD [Online] from </w:t>
      </w:r>
      <w:hyperlink r:id="rId9" w:history="1">
        <w:r w:rsidRPr="0089049D">
          <w:rPr>
            <w:rStyle w:val="Hyperlink"/>
            <w:rFonts w:ascii="Arial" w:hAnsi="Arial" w:cs="Arial"/>
          </w:rPr>
          <w:t>http://www.sec-ed.co.uk/best-practice/replacing-cpd-with-jpd</w:t>
        </w:r>
      </w:hyperlink>
      <w:r>
        <w:rPr>
          <w:rFonts w:ascii="Arial" w:hAnsi="Arial" w:cs="Arial"/>
        </w:rPr>
        <w:t xml:space="preserve"> [Assessed 28th/03/14]</w:t>
      </w:r>
    </w:p>
    <w:p w14:paraId="33BCA2AF" w14:textId="77777777" w:rsidR="000C5E6E" w:rsidRDefault="000C5E6E" w:rsidP="000C5E6E">
      <w:pPr>
        <w:spacing w:line="360" w:lineRule="auto"/>
        <w:rPr>
          <w:rFonts w:ascii="Arial" w:hAnsi="Arial" w:cs="Arial"/>
        </w:rPr>
      </w:pPr>
    </w:p>
    <w:p w14:paraId="66B9E193" w14:textId="77777777" w:rsidR="000C5E6E" w:rsidRDefault="000C5E6E" w:rsidP="000C5E6E">
      <w:pPr>
        <w:spacing w:line="360" w:lineRule="auto"/>
        <w:rPr>
          <w:rFonts w:ascii="Arial" w:hAnsi="Arial" w:cs="Arial"/>
        </w:rPr>
      </w:pPr>
      <w:proofErr w:type="gramStart"/>
      <w:r>
        <w:rPr>
          <w:rFonts w:ascii="Arial" w:hAnsi="Arial" w:cs="Arial"/>
        </w:rPr>
        <w:t>GROUT, Harvey &amp; LONG, Gareth.</w:t>
      </w:r>
      <w:proofErr w:type="gramEnd"/>
      <w:r>
        <w:rPr>
          <w:rFonts w:ascii="Arial" w:hAnsi="Arial" w:cs="Arial"/>
        </w:rPr>
        <w:t xml:space="preserve"> (2009)</w:t>
      </w:r>
      <w:proofErr w:type="gramStart"/>
      <w:r>
        <w:rPr>
          <w:rFonts w:ascii="Arial" w:hAnsi="Arial" w:cs="Arial"/>
        </w:rPr>
        <w:t>.</w:t>
      </w:r>
      <w:r w:rsidRPr="001B6CCC">
        <w:rPr>
          <w:rFonts w:ascii="Arial" w:hAnsi="Arial" w:cs="Arial"/>
          <w:i/>
        </w:rPr>
        <w:t xml:space="preserve"> Improving Teaching and Learning in Physical Education.</w:t>
      </w:r>
      <w:proofErr w:type="gramEnd"/>
      <w:r w:rsidRPr="001B6CCC">
        <w:rPr>
          <w:rFonts w:ascii="Arial" w:hAnsi="Arial" w:cs="Arial"/>
          <w:i/>
        </w:rPr>
        <w:t xml:space="preserve"> </w:t>
      </w:r>
      <w:r>
        <w:rPr>
          <w:rFonts w:ascii="Arial" w:hAnsi="Arial" w:cs="Arial"/>
        </w:rPr>
        <w:t>Maidenhead. 114</w:t>
      </w:r>
    </w:p>
    <w:p w14:paraId="040FA19E" w14:textId="77777777" w:rsidR="009E09B8" w:rsidRDefault="009E09B8" w:rsidP="00B358AB">
      <w:pPr>
        <w:rPr>
          <w:rFonts w:ascii="Arial" w:hAnsi="Arial" w:cs="Arial"/>
        </w:rPr>
      </w:pPr>
    </w:p>
    <w:p w14:paraId="66B7DC60" w14:textId="77777777" w:rsidR="009E09B8" w:rsidRDefault="009E09B8" w:rsidP="009E09B8">
      <w:pPr>
        <w:rPr>
          <w:rFonts w:ascii="Arial" w:hAnsi="Arial" w:cs="Arial"/>
        </w:rPr>
      </w:pPr>
      <w:proofErr w:type="gramStart"/>
      <w:r>
        <w:rPr>
          <w:rFonts w:ascii="Arial" w:hAnsi="Arial" w:cs="Arial"/>
        </w:rPr>
        <w:t>Hopkins</w:t>
      </w:r>
      <w:r w:rsidRPr="009E09B8">
        <w:rPr>
          <w:rFonts w:ascii="Arial" w:hAnsi="Arial" w:cs="Arial"/>
        </w:rPr>
        <w:t>, D., (2004).</w:t>
      </w:r>
      <w:proofErr w:type="gramEnd"/>
      <w:r w:rsidRPr="009E09B8">
        <w:rPr>
          <w:rFonts w:ascii="Arial" w:hAnsi="Arial" w:cs="Arial"/>
        </w:rPr>
        <w:t xml:space="preserve"> Personalised Learning: How can we help every child do even better?  URL: http://www.qca.org.uk/futures.  </w:t>
      </w:r>
    </w:p>
    <w:p w14:paraId="368E2EA2" w14:textId="77777777" w:rsidR="00287C96" w:rsidRPr="009E09B8" w:rsidRDefault="00287C96" w:rsidP="009E09B8">
      <w:pPr>
        <w:rPr>
          <w:rFonts w:ascii="Arial" w:hAnsi="Arial" w:cs="Arial"/>
        </w:rPr>
      </w:pPr>
    </w:p>
    <w:p w14:paraId="079FDBF0" w14:textId="77777777" w:rsidR="00287C96" w:rsidRPr="00287C96" w:rsidRDefault="00287C96" w:rsidP="00287C96">
      <w:pPr>
        <w:rPr>
          <w:rFonts w:ascii="Arial" w:hAnsi="Arial" w:cs="Arial"/>
        </w:rPr>
      </w:pPr>
      <w:r w:rsidRPr="00287C96">
        <w:rPr>
          <w:rFonts w:ascii="Arial" w:hAnsi="Arial" w:cs="Arial"/>
        </w:rPr>
        <w:t xml:space="preserve">KIRK, D., COLQUHOUN, D. &amp; GORE, J. (1988) Generalists, specialists and daily physical education in Queensland, </w:t>
      </w:r>
      <w:r w:rsidRPr="00287C96">
        <w:rPr>
          <w:rFonts w:ascii="Arial" w:hAnsi="Arial" w:cs="Arial"/>
          <w:i/>
          <w:iCs/>
        </w:rPr>
        <w:t>The ACHPER National Journal,</w:t>
      </w:r>
      <w:r w:rsidRPr="00287C96">
        <w:rPr>
          <w:rFonts w:ascii="Arial" w:hAnsi="Arial" w:cs="Arial"/>
        </w:rPr>
        <w:t xml:space="preserve"> 122(7–9), 36.</w:t>
      </w:r>
    </w:p>
    <w:p w14:paraId="1AC54CEC" w14:textId="77777777" w:rsidR="009E09B8" w:rsidRPr="00606344" w:rsidRDefault="009E09B8" w:rsidP="00B358AB">
      <w:pPr>
        <w:rPr>
          <w:rFonts w:ascii="Arial" w:hAnsi="Arial" w:cs="Arial"/>
        </w:rPr>
      </w:pPr>
    </w:p>
    <w:p w14:paraId="1E24BF32" w14:textId="77777777" w:rsidR="00287C96" w:rsidRDefault="00360932" w:rsidP="00B358AB">
      <w:pPr>
        <w:rPr>
          <w:rFonts w:ascii="Arial" w:hAnsi="Arial" w:cs="Arial"/>
        </w:rPr>
      </w:pPr>
      <w:r>
        <w:rPr>
          <w:rFonts w:ascii="Arial" w:hAnsi="Arial" w:cs="Arial"/>
        </w:rPr>
        <w:t>Petty, G. (2009) Teaching Today: A Practical Guide. 4</w:t>
      </w:r>
      <w:r w:rsidRPr="00360932">
        <w:rPr>
          <w:rFonts w:ascii="Arial" w:hAnsi="Arial" w:cs="Arial"/>
          <w:vertAlign w:val="superscript"/>
        </w:rPr>
        <w:t>th</w:t>
      </w:r>
      <w:r>
        <w:rPr>
          <w:rFonts w:ascii="Arial" w:hAnsi="Arial" w:cs="Arial"/>
        </w:rPr>
        <w:t xml:space="preserve"> </w:t>
      </w:r>
      <w:proofErr w:type="spellStart"/>
      <w:r>
        <w:rPr>
          <w:rFonts w:ascii="Arial" w:hAnsi="Arial" w:cs="Arial"/>
        </w:rPr>
        <w:t>edn</w:t>
      </w:r>
      <w:proofErr w:type="spellEnd"/>
      <w:r>
        <w:rPr>
          <w:rFonts w:ascii="Arial" w:hAnsi="Arial" w:cs="Arial"/>
        </w:rPr>
        <w:t xml:space="preserve">. Cheltenham: Nelson </w:t>
      </w:r>
      <w:proofErr w:type="spellStart"/>
      <w:r>
        <w:rPr>
          <w:rFonts w:ascii="Arial" w:hAnsi="Arial" w:cs="Arial"/>
        </w:rPr>
        <w:t>Thornes</w:t>
      </w:r>
      <w:proofErr w:type="spellEnd"/>
      <w:r>
        <w:rPr>
          <w:rFonts w:ascii="Arial" w:hAnsi="Arial" w:cs="Arial"/>
        </w:rPr>
        <w:t xml:space="preserve"> Ltd.</w:t>
      </w:r>
    </w:p>
    <w:p w14:paraId="02C7A341" w14:textId="77777777" w:rsidR="00287C96" w:rsidRPr="00287C96" w:rsidRDefault="00360932" w:rsidP="00287C96">
      <w:pPr>
        <w:rPr>
          <w:rFonts w:ascii="Arial" w:hAnsi="Arial" w:cs="Arial"/>
        </w:rPr>
      </w:pPr>
      <w:r>
        <w:rPr>
          <w:rFonts w:ascii="Arial" w:hAnsi="Arial" w:cs="Arial"/>
        </w:rPr>
        <w:t xml:space="preserve"> </w:t>
      </w:r>
      <w:r w:rsidR="00287C96" w:rsidRPr="00287C96">
        <w:rPr>
          <w:rFonts w:ascii="Arial" w:hAnsi="Arial" w:cs="Arial"/>
        </w:rPr>
        <w:t xml:space="preserve">WADDINGTON, I., MALCOLM, D., COBB, J. (1998) 'Gender Stereotyping and Physical Education', </w:t>
      </w:r>
      <w:r w:rsidR="00287C96" w:rsidRPr="00287C96">
        <w:rPr>
          <w:rFonts w:ascii="Arial" w:hAnsi="Arial" w:cs="Arial"/>
          <w:i/>
          <w:iCs/>
        </w:rPr>
        <w:t xml:space="preserve">European Physical Education Review </w:t>
      </w:r>
      <w:r w:rsidR="00287C96" w:rsidRPr="00287C96">
        <w:rPr>
          <w:rFonts w:ascii="Arial" w:hAnsi="Arial" w:cs="Arial"/>
        </w:rPr>
        <w:t>4, 1: 34 - 46</w:t>
      </w:r>
    </w:p>
    <w:p w14:paraId="3FCEB008" w14:textId="77777777" w:rsidR="00360932" w:rsidRPr="00360932" w:rsidRDefault="00360932" w:rsidP="00B358AB">
      <w:pPr>
        <w:rPr>
          <w:rFonts w:ascii="Arial" w:hAnsi="Arial" w:cs="Arial"/>
        </w:rPr>
      </w:pPr>
    </w:p>
    <w:sectPr w:rsidR="00360932" w:rsidRPr="003609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92C6A" w14:textId="77777777" w:rsidR="00360932" w:rsidRDefault="00360932" w:rsidP="00360932">
      <w:pPr>
        <w:spacing w:after="0" w:line="240" w:lineRule="auto"/>
      </w:pPr>
      <w:r>
        <w:separator/>
      </w:r>
    </w:p>
  </w:endnote>
  <w:endnote w:type="continuationSeparator" w:id="0">
    <w:p w14:paraId="0AA49529" w14:textId="77777777" w:rsidR="00360932" w:rsidRDefault="00360932" w:rsidP="00360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Simang">
    <w:altName w:val="Arial Unicode MS"/>
    <w:panose1 w:val="00000000000000000000"/>
    <w:charset w:val="86"/>
    <w:family w:val="auto"/>
    <w:notTrueType/>
    <w:pitch w:val="variable"/>
    <w:sig w:usb0="00000000" w:usb1="080E0000" w:usb2="00000010" w:usb3="00000000" w:csb0="00040000" w:csb1="00000000"/>
  </w:font>
  <w:font w:name="Segoe UI">
    <w:charset w:val="00"/>
    <w:family w:val="swiss"/>
    <w:pitch w:val="variable"/>
    <w:sig w:usb0="E4002EFF" w:usb1="C000E47F" w:usb2="00000009" w:usb3="00000000" w:csb0="000001FF" w:csb1="00000000"/>
  </w:font>
  <w:font w:name="Calibri Light">
    <w:altName w:val="Consolas"/>
    <w:charset w:val="00"/>
    <w:family w:val="swiss"/>
    <w:pitch w:val="variable"/>
    <w:sig w:usb0="A00002EF" w:usb1="4000207B" w:usb2="00000000" w:usb3="00000000" w:csb0="0000019F" w:csb1="00000000"/>
  </w:font>
  <w:font w:name="+mj-ea">
    <w:panose1 w:val="00000000000000000000"/>
    <w:charset w:val="00"/>
    <w:family w:val="roman"/>
    <w:notTrueType/>
    <w:pitch w:val="default"/>
  </w:font>
  <w:font w:name="+mj-cs">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3FE51" w14:textId="77777777" w:rsidR="00360932" w:rsidRDefault="00360932" w:rsidP="00360932">
      <w:pPr>
        <w:spacing w:after="0" w:line="240" w:lineRule="auto"/>
      </w:pPr>
      <w:r>
        <w:separator/>
      </w:r>
    </w:p>
  </w:footnote>
  <w:footnote w:type="continuationSeparator" w:id="0">
    <w:p w14:paraId="088929FE" w14:textId="77777777" w:rsidR="00360932" w:rsidRDefault="00360932" w:rsidP="0036093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3E9"/>
    <w:multiLevelType w:val="hybridMultilevel"/>
    <w:tmpl w:val="17100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37A2EED"/>
    <w:multiLevelType w:val="multilevel"/>
    <w:tmpl w:val="C80E6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8AB"/>
    <w:rsid w:val="00047B60"/>
    <w:rsid w:val="000874BB"/>
    <w:rsid w:val="000C5E6E"/>
    <w:rsid w:val="00131543"/>
    <w:rsid w:val="00134DC8"/>
    <w:rsid w:val="00141A74"/>
    <w:rsid w:val="00201F8B"/>
    <w:rsid w:val="002367A8"/>
    <w:rsid w:val="00287C96"/>
    <w:rsid w:val="0029779A"/>
    <w:rsid w:val="00322B14"/>
    <w:rsid w:val="00330D3F"/>
    <w:rsid w:val="00343330"/>
    <w:rsid w:val="00360932"/>
    <w:rsid w:val="00394673"/>
    <w:rsid w:val="003C1A75"/>
    <w:rsid w:val="004A0CD9"/>
    <w:rsid w:val="004E4DB5"/>
    <w:rsid w:val="0057297B"/>
    <w:rsid w:val="005D6067"/>
    <w:rsid w:val="00606344"/>
    <w:rsid w:val="00614570"/>
    <w:rsid w:val="00626844"/>
    <w:rsid w:val="00685F71"/>
    <w:rsid w:val="00695878"/>
    <w:rsid w:val="0085124C"/>
    <w:rsid w:val="008A79E1"/>
    <w:rsid w:val="009668C4"/>
    <w:rsid w:val="009B075A"/>
    <w:rsid w:val="009E09B8"/>
    <w:rsid w:val="00A11CAF"/>
    <w:rsid w:val="00A83C8F"/>
    <w:rsid w:val="00A944BD"/>
    <w:rsid w:val="00B137AF"/>
    <w:rsid w:val="00B20AC0"/>
    <w:rsid w:val="00B358AB"/>
    <w:rsid w:val="00B35BC5"/>
    <w:rsid w:val="00B62A2A"/>
    <w:rsid w:val="00B9785E"/>
    <w:rsid w:val="00BD6077"/>
    <w:rsid w:val="00C27E4A"/>
    <w:rsid w:val="00C85C63"/>
    <w:rsid w:val="00CE4275"/>
    <w:rsid w:val="00CF403C"/>
    <w:rsid w:val="00D87692"/>
    <w:rsid w:val="00E14F41"/>
    <w:rsid w:val="00E5235B"/>
    <w:rsid w:val="00E65D29"/>
    <w:rsid w:val="00F614DC"/>
    <w:rsid w:val="00FA0A49"/>
    <w:rsid w:val="00FC32EE"/>
    <w:rsid w:val="00FE30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5D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287C96"/>
    <w:pPr>
      <w:keepNext/>
      <w:keepLines/>
      <w:spacing w:before="200" w:after="0" w:line="360" w:lineRule="auto"/>
      <w:outlineLvl w:val="2"/>
    </w:pPr>
    <w:rPr>
      <w:rFonts w:ascii="Cambria" w:eastAsia="Simang" w:hAnsi="Cambria" w:cs="Times New Roman"/>
      <w:b/>
      <w:bCs/>
      <w:color w:val="4F81BD"/>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9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932"/>
  </w:style>
  <w:style w:type="paragraph" w:styleId="Footer">
    <w:name w:val="footer"/>
    <w:basedOn w:val="Normal"/>
    <w:link w:val="FooterChar"/>
    <w:uiPriority w:val="99"/>
    <w:unhideWhenUsed/>
    <w:rsid w:val="003609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932"/>
  </w:style>
  <w:style w:type="character" w:styleId="Hyperlink">
    <w:name w:val="Hyperlink"/>
    <w:basedOn w:val="DefaultParagraphFont"/>
    <w:uiPriority w:val="99"/>
    <w:unhideWhenUsed/>
    <w:rsid w:val="00606344"/>
    <w:rPr>
      <w:color w:val="0563C1" w:themeColor="hyperlink"/>
      <w:u w:val="single"/>
    </w:rPr>
  </w:style>
  <w:style w:type="character" w:styleId="FollowedHyperlink">
    <w:name w:val="FollowedHyperlink"/>
    <w:basedOn w:val="DefaultParagraphFont"/>
    <w:uiPriority w:val="99"/>
    <w:semiHidden/>
    <w:unhideWhenUsed/>
    <w:rsid w:val="00606344"/>
    <w:rPr>
      <w:color w:val="954F72" w:themeColor="followedHyperlink"/>
      <w:u w:val="single"/>
    </w:rPr>
  </w:style>
  <w:style w:type="paragraph" w:customStyle="1" w:styleId="Default">
    <w:name w:val="Default"/>
    <w:rsid w:val="00B137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9"/>
    <w:rsid w:val="00287C96"/>
    <w:rPr>
      <w:rFonts w:ascii="Cambria" w:eastAsia="Simang" w:hAnsi="Cambria" w:cs="Times New Roman"/>
      <w:b/>
      <w:bCs/>
      <w:color w:val="4F81BD"/>
      <w:szCs w:val="20"/>
      <w:lang w:eastAsia="en-GB"/>
    </w:rPr>
  </w:style>
  <w:style w:type="character" w:customStyle="1" w:styleId="null">
    <w:name w:val="null"/>
    <w:basedOn w:val="DefaultParagraphFont"/>
    <w:rsid w:val="00F614DC"/>
  </w:style>
  <w:style w:type="paragraph" w:styleId="ListParagraph">
    <w:name w:val="List Paragraph"/>
    <w:basedOn w:val="Normal"/>
    <w:uiPriority w:val="34"/>
    <w:qFormat/>
    <w:rsid w:val="00201F8B"/>
    <w:pPr>
      <w:ind w:left="720"/>
      <w:contextualSpacing/>
    </w:pPr>
  </w:style>
  <w:style w:type="paragraph" w:styleId="BalloonText">
    <w:name w:val="Balloon Text"/>
    <w:basedOn w:val="Normal"/>
    <w:link w:val="BalloonTextChar"/>
    <w:uiPriority w:val="99"/>
    <w:semiHidden/>
    <w:unhideWhenUsed/>
    <w:rsid w:val="00201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8B"/>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287C96"/>
    <w:pPr>
      <w:keepNext/>
      <w:keepLines/>
      <w:spacing w:before="200" w:after="0" w:line="360" w:lineRule="auto"/>
      <w:outlineLvl w:val="2"/>
    </w:pPr>
    <w:rPr>
      <w:rFonts w:ascii="Cambria" w:eastAsia="Simang" w:hAnsi="Cambria" w:cs="Times New Roman"/>
      <w:b/>
      <w:bCs/>
      <w:color w:val="4F81BD"/>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9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932"/>
  </w:style>
  <w:style w:type="paragraph" w:styleId="Footer">
    <w:name w:val="footer"/>
    <w:basedOn w:val="Normal"/>
    <w:link w:val="FooterChar"/>
    <w:uiPriority w:val="99"/>
    <w:unhideWhenUsed/>
    <w:rsid w:val="003609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932"/>
  </w:style>
  <w:style w:type="character" w:styleId="Hyperlink">
    <w:name w:val="Hyperlink"/>
    <w:basedOn w:val="DefaultParagraphFont"/>
    <w:uiPriority w:val="99"/>
    <w:unhideWhenUsed/>
    <w:rsid w:val="00606344"/>
    <w:rPr>
      <w:color w:val="0563C1" w:themeColor="hyperlink"/>
      <w:u w:val="single"/>
    </w:rPr>
  </w:style>
  <w:style w:type="character" w:styleId="FollowedHyperlink">
    <w:name w:val="FollowedHyperlink"/>
    <w:basedOn w:val="DefaultParagraphFont"/>
    <w:uiPriority w:val="99"/>
    <w:semiHidden/>
    <w:unhideWhenUsed/>
    <w:rsid w:val="00606344"/>
    <w:rPr>
      <w:color w:val="954F72" w:themeColor="followedHyperlink"/>
      <w:u w:val="single"/>
    </w:rPr>
  </w:style>
  <w:style w:type="paragraph" w:customStyle="1" w:styleId="Default">
    <w:name w:val="Default"/>
    <w:rsid w:val="00B137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9"/>
    <w:rsid w:val="00287C96"/>
    <w:rPr>
      <w:rFonts w:ascii="Cambria" w:eastAsia="Simang" w:hAnsi="Cambria" w:cs="Times New Roman"/>
      <w:b/>
      <w:bCs/>
      <w:color w:val="4F81BD"/>
      <w:szCs w:val="20"/>
      <w:lang w:eastAsia="en-GB"/>
    </w:rPr>
  </w:style>
  <w:style w:type="character" w:customStyle="1" w:styleId="null">
    <w:name w:val="null"/>
    <w:basedOn w:val="DefaultParagraphFont"/>
    <w:rsid w:val="00F614DC"/>
  </w:style>
  <w:style w:type="paragraph" w:styleId="ListParagraph">
    <w:name w:val="List Paragraph"/>
    <w:basedOn w:val="Normal"/>
    <w:uiPriority w:val="34"/>
    <w:qFormat/>
    <w:rsid w:val="00201F8B"/>
    <w:pPr>
      <w:ind w:left="720"/>
      <w:contextualSpacing/>
    </w:pPr>
  </w:style>
  <w:style w:type="paragraph" w:styleId="BalloonText">
    <w:name w:val="Balloon Text"/>
    <w:basedOn w:val="Normal"/>
    <w:link w:val="BalloonTextChar"/>
    <w:uiPriority w:val="99"/>
    <w:semiHidden/>
    <w:unhideWhenUsed/>
    <w:rsid w:val="00201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sec-ed.co.uk/best-practice/replacing-cpd-with-jpd"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28B6A-B08A-6647-94FD-FFF867CA2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8</Pages>
  <Words>2361</Words>
  <Characters>13463</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East Durham College</Company>
  <LinksUpToDate>false</LinksUpToDate>
  <CharactersWithSpaces>15793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Vallance, Vicky</dc:creator>
  <cp:keywords/>
  <dc:description/>
  <cp:lastModifiedBy>Victoria Vallance</cp:lastModifiedBy>
  <cp:revision>34</cp:revision>
  <cp:lastPrinted>2014-05-18T12:58:00Z</cp:lastPrinted>
  <dcterms:created xsi:type="dcterms:W3CDTF">2014-02-14T11:37:00Z</dcterms:created>
  <dcterms:modified xsi:type="dcterms:W3CDTF">2015-05-31T03:29:00Z</dcterms:modified>
</cp:coreProperties>
</file>